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717" w:rsidRDefault="00A76717" w:rsidP="00A76717">
      <w:pPr>
        <w:keepNext/>
        <w:jc w:val="center"/>
        <w:outlineLvl w:val="0"/>
        <w:rPr>
          <w:rFonts w:ascii="Times New Roman" w:eastAsia="Times New Roman" w:hAnsi="Times New Roman" w:cs="Times New Roman"/>
          <w:b/>
          <w:color w:val="auto"/>
          <w:sz w:val="28"/>
          <w:szCs w:val="28"/>
          <w:lang w:val="ru-RU"/>
        </w:rPr>
      </w:pPr>
    </w:p>
    <w:p w:rsidR="00A76717" w:rsidRPr="00A76717" w:rsidRDefault="00A76717" w:rsidP="00A76717">
      <w:pPr>
        <w:spacing w:line="216" w:lineRule="auto"/>
        <w:rPr>
          <w:rFonts w:ascii="Times New Roman" w:eastAsia="Times New Roman" w:hAnsi="Times New Roman" w:cs="Times New Roman"/>
          <w:bCs/>
          <w:color w:val="auto"/>
          <w:lang w:val="ru-RU"/>
        </w:rPr>
      </w:pPr>
      <w:r w:rsidRPr="00A76717">
        <w:rPr>
          <w:rFonts w:ascii="Times New Roman" w:eastAsia="Times New Roman" w:hAnsi="Times New Roman" w:cs="Times New Roman"/>
          <w:bCs/>
          <w:color w:val="auto"/>
          <w:lang w:val="ru-RU"/>
        </w:rPr>
        <w:t>Согласовано»</w:t>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t xml:space="preserve">                                                                          «Утверждаю»</w:t>
      </w:r>
    </w:p>
    <w:p w:rsidR="00A76717" w:rsidRPr="00A76717" w:rsidRDefault="00A76717" w:rsidP="00A76717">
      <w:pPr>
        <w:spacing w:line="216" w:lineRule="auto"/>
        <w:rPr>
          <w:rFonts w:ascii="Times New Roman" w:eastAsia="Times New Roman" w:hAnsi="Times New Roman" w:cs="Times New Roman"/>
          <w:bCs/>
          <w:color w:val="auto"/>
          <w:lang w:val="ru-RU"/>
        </w:rPr>
      </w:pPr>
      <w:r w:rsidRPr="00A76717">
        <w:rPr>
          <w:rFonts w:ascii="Times New Roman" w:eastAsia="Times New Roman" w:hAnsi="Times New Roman" w:cs="Times New Roman"/>
          <w:bCs/>
          <w:color w:val="auto"/>
          <w:lang w:val="ru-RU"/>
        </w:rPr>
        <w:t>Начальник управления культуры</w:t>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t xml:space="preserve">                                                                          Директор МАУДО </w:t>
      </w:r>
    </w:p>
    <w:p w:rsidR="00A76717" w:rsidRPr="00A76717" w:rsidRDefault="00A76717" w:rsidP="00A76717">
      <w:pPr>
        <w:spacing w:line="216" w:lineRule="auto"/>
        <w:rPr>
          <w:rFonts w:ascii="Times New Roman" w:eastAsia="Times New Roman" w:hAnsi="Times New Roman" w:cs="Times New Roman"/>
          <w:bCs/>
          <w:color w:val="auto"/>
          <w:lang w:val="ru-RU"/>
        </w:rPr>
      </w:pPr>
      <w:r w:rsidRPr="00A76717">
        <w:rPr>
          <w:rFonts w:ascii="Times New Roman" w:eastAsia="Times New Roman" w:hAnsi="Times New Roman" w:cs="Times New Roman"/>
          <w:bCs/>
          <w:color w:val="auto"/>
          <w:lang w:val="ru-RU"/>
        </w:rPr>
        <w:t>Исполнительного комитета</w:t>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t xml:space="preserve">                                                                          «Детская музыкальная школа № 2»</w:t>
      </w:r>
    </w:p>
    <w:p w:rsidR="00A76717" w:rsidRPr="00A76717" w:rsidRDefault="00A76717" w:rsidP="00A76717">
      <w:pPr>
        <w:spacing w:line="216" w:lineRule="auto"/>
        <w:rPr>
          <w:rFonts w:ascii="Times New Roman" w:eastAsia="Times New Roman" w:hAnsi="Times New Roman" w:cs="Times New Roman"/>
          <w:bCs/>
          <w:color w:val="auto"/>
          <w:lang w:val="ru-RU"/>
        </w:rPr>
      </w:pPr>
      <w:r w:rsidRPr="00A76717">
        <w:rPr>
          <w:rFonts w:ascii="Times New Roman" w:eastAsia="Times New Roman" w:hAnsi="Times New Roman" w:cs="Times New Roman"/>
          <w:bCs/>
          <w:color w:val="auto"/>
          <w:lang w:val="ru-RU"/>
        </w:rPr>
        <w:t xml:space="preserve">муниципального образования                                                                                                                    </w:t>
      </w:r>
    </w:p>
    <w:p w:rsidR="00A76717" w:rsidRPr="00A76717" w:rsidRDefault="00A76717" w:rsidP="00A76717">
      <w:pPr>
        <w:spacing w:line="216" w:lineRule="auto"/>
        <w:rPr>
          <w:rFonts w:ascii="Times New Roman" w:eastAsia="Times New Roman" w:hAnsi="Times New Roman" w:cs="Times New Roman"/>
          <w:bCs/>
          <w:color w:val="auto"/>
          <w:lang w:val="ru-RU"/>
        </w:rPr>
      </w:pPr>
      <w:r w:rsidRPr="00A76717">
        <w:rPr>
          <w:rFonts w:ascii="Times New Roman" w:eastAsia="Times New Roman" w:hAnsi="Times New Roman" w:cs="Times New Roman"/>
          <w:bCs/>
          <w:color w:val="auto"/>
          <w:lang w:val="ru-RU"/>
        </w:rPr>
        <w:t>город Набережные Челны                                                                                                                                       ____________________</w:t>
      </w:r>
      <w:proofErr w:type="spellStart"/>
      <w:r w:rsidRPr="00A76717">
        <w:rPr>
          <w:rFonts w:ascii="Times New Roman" w:eastAsia="Times New Roman" w:hAnsi="Times New Roman" w:cs="Times New Roman"/>
          <w:bCs/>
          <w:color w:val="auto"/>
          <w:lang w:val="ru-RU"/>
        </w:rPr>
        <w:t>А.Е.Рыбин</w:t>
      </w:r>
      <w:proofErr w:type="spellEnd"/>
      <w:r w:rsidRPr="00A76717">
        <w:rPr>
          <w:rFonts w:ascii="Times New Roman" w:eastAsia="Times New Roman" w:hAnsi="Times New Roman" w:cs="Times New Roman"/>
          <w:bCs/>
          <w:color w:val="auto"/>
          <w:lang w:val="ru-RU"/>
        </w:rPr>
        <w:tab/>
      </w:r>
    </w:p>
    <w:p w:rsidR="00A76717" w:rsidRPr="00A76717" w:rsidRDefault="00A76717" w:rsidP="00A76717">
      <w:pPr>
        <w:spacing w:line="216" w:lineRule="auto"/>
        <w:rPr>
          <w:rFonts w:ascii="Times New Roman" w:eastAsia="Times New Roman" w:hAnsi="Times New Roman" w:cs="Times New Roman"/>
          <w:bCs/>
          <w:color w:val="auto"/>
          <w:lang w:val="ru-RU"/>
        </w:rPr>
      </w:pPr>
      <w:r w:rsidRPr="00A76717">
        <w:rPr>
          <w:rFonts w:ascii="Times New Roman" w:eastAsia="Times New Roman" w:hAnsi="Times New Roman" w:cs="Times New Roman"/>
          <w:bCs/>
          <w:color w:val="auto"/>
          <w:lang w:val="ru-RU"/>
        </w:rPr>
        <w:t xml:space="preserve">__________________ Р.Р. </w:t>
      </w:r>
      <w:proofErr w:type="spellStart"/>
      <w:r w:rsidRPr="00A76717">
        <w:rPr>
          <w:rFonts w:ascii="Times New Roman" w:eastAsia="Times New Roman" w:hAnsi="Times New Roman" w:cs="Times New Roman"/>
          <w:bCs/>
          <w:color w:val="auto"/>
          <w:lang w:val="ru-RU"/>
        </w:rPr>
        <w:t>Карамиев</w:t>
      </w:r>
      <w:proofErr w:type="spellEnd"/>
      <w:r w:rsidRPr="00A76717">
        <w:rPr>
          <w:rFonts w:ascii="Times New Roman" w:eastAsia="Times New Roman" w:hAnsi="Times New Roman" w:cs="Times New Roman"/>
          <w:bCs/>
          <w:color w:val="auto"/>
          <w:lang w:val="ru-RU"/>
        </w:rPr>
        <w:t xml:space="preserve">                                                                                                                       «____» августа 2020г.</w:t>
      </w:r>
    </w:p>
    <w:p w:rsidR="00A76717" w:rsidRPr="00A76717" w:rsidRDefault="00A76717" w:rsidP="00A76717">
      <w:pPr>
        <w:spacing w:line="216" w:lineRule="auto"/>
        <w:rPr>
          <w:rFonts w:ascii="Times New Roman" w:eastAsia="Times New Roman" w:hAnsi="Times New Roman" w:cs="Times New Roman"/>
          <w:bCs/>
          <w:color w:val="auto"/>
          <w:lang w:val="ru-RU"/>
        </w:rPr>
      </w:pP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p>
    <w:p w:rsidR="00A76717" w:rsidRPr="00A76717" w:rsidRDefault="00A76717" w:rsidP="00A76717">
      <w:pPr>
        <w:spacing w:line="216" w:lineRule="auto"/>
        <w:rPr>
          <w:rFonts w:ascii="Times New Roman" w:eastAsia="Times New Roman" w:hAnsi="Times New Roman" w:cs="Times New Roman"/>
          <w:b/>
          <w:bCs/>
          <w:color w:val="auto"/>
          <w:lang w:val="ru-RU"/>
        </w:rPr>
      </w:pPr>
      <w:r w:rsidRPr="00A76717">
        <w:rPr>
          <w:rFonts w:ascii="Times New Roman" w:eastAsia="Times New Roman" w:hAnsi="Times New Roman" w:cs="Times New Roman"/>
          <w:bCs/>
          <w:color w:val="auto"/>
          <w:lang w:val="ru-RU"/>
        </w:rPr>
        <w:t>«____» августа  2020г.</w:t>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r>
      <w:r w:rsidRPr="00A76717">
        <w:rPr>
          <w:rFonts w:ascii="Times New Roman" w:eastAsia="Times New Roman" w:hAnsi="Times New Roman" w:cs="Times New Roman"/>
          <w:bCs/>
          <w:color w:val="auto"/>
          <w:lang w:val="ru-RU"/>
        </w:rPr>
        <w:tab/>
        <w:t xml:space="preserve">                                                                                      </w:t>
      </w:r>
    </w:p>
    <w:p w:rsidR="00A76717" w:rsidRPr="00A76717" w:rsidRDefault="00A76717" w:rsidP="00A76717">
      <w:pPr>
        <w:rPr>
          <w:rFonts w:ascii="Times New Roman" w:eastAsia="Times New Roman" w:hAnsi="Times New Roman" w:cs="Times New Roman"/>
          <w:color w:val="auto"/>
          <w:szCs w:val="20"/>
          <w:lang w:val="ru-RU"/>
        </w:rPr>
      </w:pPr>
      <w:r w:rsidRPr="00A76717">
        <w:rPr>
          <w:rFonts w:ascii="Times New Roman" w:eastAsia="Times New Roman" w:hAnsi="Times New Roman" w:cs="Times New Roman"/>
          <w:color w:val="auto"/>
          <w:szCs w:val="20"/>
          <w:lang w:val="ru-RU"/>
        </w:rPr>
        <w:t xml:space="preserve">                                                                                                      </w:t>
      </w:r>
    </w:p>
    <w:p w:rsidR="00A76717" w:rsidRDefault="00A76717" w:rsidP="00A76717">
      <w:pPr>
        <w:keepNext/>
        <w:outlineLvl w:val="0"/>
        <w:rPr>
          <w:rFonts w:ascii="Times New Roman" w:eastAsia="Times New Roman" w:hAnsi="Times New Roman" w:cs="Times New Roman"/>
          <w:b/>
          <w:color w:val="auto"/>
          <w:sz w:val="28"/>
          <w:szCs w:val="28"/>
          <w:lang w:val="ru-RU"/>
        </w:rPr>
      </w:pPr>
    </w:p>
    <w:p w:rsidR="00A76717" w:rsidRDefault="00A76717" w:rsidP="00A76717">
      <w:pPr>
        <w:keepNext/>
        <w:jc w:val="center"/>
        <w:outlineLvl w:val="0"/>
        <w:rPr>
          <w:rFonts w:ascii="Times New Roman" w:eastAsia="Times New Roman" w:hAnsi="Times New Roman" w:cs="Times New Roman"/>
          <w:b/>
          <w:color w:val="auto"/>
          <w:sz w:val="28"/>
          <w:szCs w:val="28"/>
          <w:lang w:val="ru-RU"/>
        </w:rPr>
      </w:pPr>
    </w:p>
    <w:p w:rsidR="00A76717" w:rsidRPr="005F09FD" w:rsidRDefault="00A76717" w:rsidP="00A76717">
      <w:pPr>
        <w:keepNext/>
        <w:jc w:val="center"/>
        <w:outlineLvl w:val="0"/>
        <w:rPr>
          <w:rFonts w:ascii="Times New Roman" w:eastAsia="Times New Roman" w:hAnsi="Times New Roman" w:cs="Times New Roman"/>
          <w:b/>
          <w:color w:val="auto"/>
          <w:sz w:val="28"/>
          <w:szCs w:val="28"/>
          <w:lang w:val="ru-RU"/>
        </w:rPr>
      </w:pPr>
      <w:r w:rsidRPr="005F09FD">
        <w:rPr>
          <w:rFonts w:ascii="Times New Roman" w:eastAsia="Times New Roman" w:hAnsi="Times New Roman" w:cs="Times New Roman"/>
          <w:b/>
          <w:color w:val="auto"/>
          <w:sz w:val="28"/>
          <w:szCs w:val="28"/>
          <w:lang w:val="ru-RU"/>
        </w:rPr>
        <w:t>УЧЕБНЫЙ ПЛАН</w:t>
      </w:r>
    </w:p>
    <w:p w:rsidR="00A76717" w:rsidRPr="005F09FD" w:rsidRDefault="00A76717" w:rsidP="00A76717">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н</w:t>
      </w:r>
      <w:r>
        <w:rPr>
          <w:rFonts w:ascii="Times New Roman" w:eastAsia="Times New Roman" w:hAnsi="Times New Roman" w:cs="Times New Roman"/>
          <w:b/>
          <w:color w:val="auto"/>
          <w:lang w:val="ru-RU"/>
        </w:rPr>
        <w:t>а дополнительный год обучения (8</w:t>
      </w:r>
      <w:r w:rsidRPr="005F09FD">
        <w:rPr>
          <w:rFonts w:ascii="Times New Roman" w:eastAsia="Times New Roman" w:hAnsi="Times New Roman" w:cs="Times New Roman"/>
          <w:b/>
          <w:color w:val="auto"/>
          <w:lang w:val="ru-RU"/>
        </w:rPr>
        <w:t xml:space="preserve"> класс) по </w:t>
      </w:r>
      <w:bookmarkStart w:id="0" w:name="_GoBack"/>
      <w:bookmarkEnd w:id="0"/>
      <w:r w:rsidRPr="005F09FD">
        <w:rPr>
          <w:rFonts w:ascii="Times New Roman" w:eastAsia="Times New Roman" w:hAnsi="Times New Roman" w:cs="Times New Roman"/>
          <w:b/>
          <w:color w:val="auto"/>
          <w:lang w:val="ru-RU"/>
        </w:rPr>
        <w:t>общеобразовательной программе</w:t>
      </w:r>
    </w:p>
    <w:p w:rsidR="00A76717" w:rsidRPr="005F09FD" w:rsidRDefault="00A76717" w:rsidP="00A76717">
      <w:pPr>
        <w:spacing w:line="216" w:lineRule="auto"/>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в области музыкального искусства «Фортепиано»</w:t>
      </w:r>
    </w:p>
    <w:p w:rsidR="00A76717" w:rsidRPr="005F09FD" w:rsidRDefault="00A76717" w:rsidP="00A76717">
      <w:pPr>
        <w:spacing w:line="216" w:lineRule="auto"/>
        <w:jc w:val="center"/>
        <w:rPr>
          <w:rFonts w:ascii="Times New Roman" w:eastAsia="Times New Roman" w:hAnsi="Times New Roman" w:cs="Times New Roman"/>
          <w:b/>
          <w:color w:val="auto"/>
          <w:sz w:val="16"/>
          <w:szCs w:val="16"/>
          <w:lang w:val="ru-RU"/>
        </w:rPr>
      </w:pPr>
    </w:p>
    <w:p w:rsidR="00A76717" w:rsidRPr="005F09FD" w:rsidRDefault="00A76717" w:rsidP="00A76717">
      <w:pPr>
        <w:spacing w:line="216" w:lineRule="auto"/>
        <w:jc w:val="right"/>
        <w:rPr>
          <w:rFonts w:ascii="Times New Roman" w:eastAsia="Times New Roman" w:hAnsi="Times New Roman" w:cs="Times New Roman"/>
          <w:color w:val="auto"/>
          <w:lang w:val="ru-RU"/>
        </w:rPr>
      </w:pPr>
    </w:p>
    <w:tbl>
      <w:tblPr>
        <w:tblW w:w="14594" w:type="dxa"/>
        <w:tblInd w:w="108" w:type="dxa"/>
        <w:tblLayout w:type="fixed"/>
        <w:tblLook w:val="0000" w:firstRow="0" w:lastRow="0" w:firstColumn="0" w:lastColumn="0" w:noHBand="0" w:noVBand="0"/>
      </w:tblPr>
      <w:tblGrid>
        <w:gridCol w:w="1572"/>
        <w:gridCol w:w="3258"/>
        <w:gridCol w:w="1652"/>
        <w:gridCol w:w="12"/>
        <w:gridCol w:w="1122"/>
        <w:gridCol w:w="14"/>
        <w:gridCol w:w="695"/>
        <w:gridCol w:w="11"/>
        <w:gridCol w:w="194"/>
        <w:gridCol w:w="646"/>
        <w:gridCol w:w="60"/>
        <w:gridCol w:w="166"/>
        <w:gridCol w:w="28"/>
        <w:gridCol w:w="720"/>
        <w:gridCol w:w="18"/>
        <w:gridCol w:w="1256"/>
        <w:gridCol w:w="180"/>
        <w:gridCol w:w="884"/>
        <w:gridCol w:w="16"/>
        <w:gridCol w:w="1435"/>
        <w:gridCol w:w="655"/>
      </w:tblGrid>
      <w:tr w:rsidR="00A76717" w:rsidRPr="005F09FD" w:rsidTr="001F6A25">
        <w:trPr>
          <w:cantSplit/>
          <w:trHeight w:val="253"/>
        </w:trPr>
        <w:tc>
          <w:tcPr>
            <w:tcW w:w="1572" w:type="dxa"/>
            <w:vMerge w:val="restart"/>
            <w:tcBorders>
              <w:top w:val="single" w:sz="4" w:space="0" w:color="auto"/>
              <w:left w:val="single" w:sz="4" w:space="0" w:color="auto"/>
              <w:bottom w:val="nil"/>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sz w:val="20"/>
                <w:lang w:val="ru-RU"/>
              </w:rPr>
            </w:pPr>
            <w:r w:rsidRPr="005F09FD">
              <w:rPr>
                <w:rFonts w:ascii="Times New Roman" w:eastAsia="Times New Roman" w:hAnsi="Times New Roman" w:cs="Times New Roman"/>
                <w:color w:val="auto"/>
                <w:sz w:val="20"/>
                <w:lang w:val="ru-RU"/>
              </w:rPr>
              <w:t>Индекс предметных областей, разделов и учебных предметов</w:t>
            </w:r>
          </w:p>
        </w:tc>
        <w:tc>
          <w:tcPr>
            <w:tcW w:w="3258" w:type="dxa"/>
            <w:vMerge w:val="restart"/>
            <w:tcBorders>
              <w:top w:val="single" w:sz="4" w:space="0" w:color="auto"/>
              <w:left w:val="single" w:sz="4" w:space="0" w:color="auto"/>
              <w:bottom w:val="nil"/>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Наименование частей, предметных областей, разделов, учебных предметов</w:t>
            </w:r>
          </w:p>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sz w:val="20"/>
                <w:lang w:val="ru-RU"/>
              </w:rPr>
              <w:t> </w:t>
            </w:r>
          </w:p>
        </w:tc>
        <w:tc>
          <w:tcPr>
            <w:tcW w:w="1652" w:type="dxa"/>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lang w:val="ru-RU"/>
              </w:rPr>
              <w:t>Максимальная учебная нагрузка</w:t>
            </w:r>
          </w:p>
        </w:tc>
        <w:tc>
          <w:tcPr>
            <w:tcW w:w="1134" w:type="dxa"/>
            <w:gridSpan w:val="2"/>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proofErr w:type="spellStart"/>
            <w:r w:rsidRPr="005F09FD">
              <w:rPr>
                <w:rFonts w:ascii="Times New Roman" w:eastAsia="Times New Roman" w:hAnsi="Times New Roman" w:cs="Times New Roman"/>
                <w:color w:val="auto"/>
                <w:lang w:val="ru-RU"/>
              </w:rPr>
              <w:t>Самост</w:t>
            </w:r>
            <w:proofErr w:type="spellEnd"/>
            <w:r w:rsidRPr="005F09FD">
              <w:rPr>
                <w:rFonts w:ascii="Times New Roman" w:eastAsia="Times New Roman" w:hAnsi="Times New Roman" w:cs="Times New Roman"/>
                <w:color w:val="auto"/>
                <w:lang w:val="ru-RU"/>
              </w:rPr>
              <w:t>. работа</w:t>
            </w:r>
          </w:p>
        </w:tc>
        <w:tc>
          <w:tcPr>
            <w:tcW w:w="2552" w:type="dxa"/>
            <w:gridSpan w:val="10"/>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Аудиторные занятия</w:t>
            </w:r>
          </w:p>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lang w:val="ru-RU"/>
              </w:rPr>
              <w:t>(в часах)</w:t>
            </w:r>
          </w:p>
        </w:tc>
        <w:tc>
          <w:tcPr>
            <w:tcW w:w="2320" w:type="dxa"/>
            <w:gridSpan w:val="3"/>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ind w:right="-98"/>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xml:space="preserve">Промежуточная аттестация </w:t>
            </w:r>
          </w:p>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lang w:val="ru-RU"/>
              </w:rPr>
              <w:t>(по учебным полугодиям)</w:t>
            </w:r>
          </w:p>
        </w:tc>
        <w:tc>
          <w:tcPr>
            <w:tcW w:w="2106" w:type="dxa"/>
            <w:gridSpan w:val="3"/>
            <w:tcBorders>
              <w:top w:val="single" w:sz="4" w:space="0" w:color="auto"/>
              <w:left w:val="single" w:sz="4" w:space="0" w:color="auto"/>
              <w:bottom w:val="single" w:sz="4" w:space="0" w:color="auto"/>
              <w:right w:val="single" w:sz="4" w:space="0" w:color="auto"/>
            </w:tcBorders>
            <w:noWrap/>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lang w:val="ru-RU"/>
              </w:rPr>
              <w:t>Распределение по учебным полугодиям</w:t>
            </w:r>
          </w:p>
        </w:tc>
      </w:tr>
      <w:tr w:rsidR="00A76717" w:rsidRPr="005F09FD" w:rsidTr="001F6A25">
        <w:trPr>
          <w:cantSplit/>
          <w:trHeight w:val="1753"/>
        </w:trPr>
        <w:tc>
          <w:tcPr>
            <w:tcW w:w="1572" w:type="dxa"/>
            <w:vMerge/>
            <w:tcBorders>
              <w:top w:val="nil"/>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3258" w:type="dxa"/>
            <w:vMerge/>
            <w:tcBorders>
              <w:top w:val="nil"/>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1652" w:type="dxa"/>
            <w:tcBorders>
              <w:top w:val="single" w:sz="4" w:space="0" w:color="auto"/>
              <w:left w:val="single" w:sz="4" w:space="0" w:color="auto"/>
              <w:bottom w:val="single" w:sz="4" w:space="0" w:color="auto"/>
              <w:right w:val="single" w:sz="4" w:space="0" w:color="auto"/>
            </w:tcBorders>
            <w:textDirection w:val="btLr"/>
            <w:vAlign w:val="center"/>
          </w:tcPr>
          <w:p w:rsidR="00A76717" w:rsidRPr="005F09FD" w:rsidRDefault="00A76717" w:rsidP="001F6A25">
            <w:pPr>
              <w:ind w:right="113"/>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lang w:val="ru-RU"/>
              </w:rPr>
              <w:t>Трудоемкость в часах</w:t>
            </w:r>
          </w:p>
        </w:tc>
        <w:tc>
          <w:tcPr>
            <w:tcW w:w="1134" w:type="dxa"/>
            <w:gridSpan w:val="2"/>
            <w:tcBorders>
              <w:top w:val="single" w:sz="4" w:space="0" w:color="auto"/>
              <w:left w:val="single" w:sz="4" w:space="0" w:color="auto"/>
              <w:bottom w:val="single" w:sz="4" w:space="0" w:color="auto"/>
              <w:right w:val="single" w:sz="4" w:space="0" w:color="auto"/>
            </w:tcBorders>
            <w:textDirection w:val="btLr"/>
            <w:vAlign w:val="bottom"/>
          </w:tcPr>
          <w:p w:rsidR="00A76717" w:rsidRPr="005F09FD" w:rsidRDefault="00A76717" w:rsidP="001F6A25">
            <w:pPr>
              <w:ind w:right="113"/>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lang w:val="ru-RU"/>
              </w:rPr>
              <w:t> Трудоемкость в часах</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A76717" w:rsidRPr="005F09FD" w:rsidRDefault="00A76717" w:rsidP="001F6A25">
            <w:pPr>
              <w:ind w:right="113"/>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Групповые занятия</w:t>
            </w:r>
          </w:p>
        </w:tc>
        <w:tc>
          <w:tcPr>
            <w:tcW w:w="851" w:type="dxa"/>
            <w:gridSpan w:val="3"/>
            <w:tcBorders>
              <w:top w:val="single" w:sz="4" w:space="0" w:color="auto"/>
              <w:left w:val="single" w:sz="4" w:space="0" w:color="auto"/>
              <w:bottom w:val="single" w:sz="4" w:space="0" w:color="auto"/>
              <w:right w:val="single" w:sz="4" w:space="0" w:color="auto"/>
            </w:tcBorders>
            <w:textDirection w:val="btLr"/>
            <w:vAlign w:val="center"/>
          </w:tcPr>
          <w:p w:rsidR="00A76717" w:rsidRPr="005F09FD" w:rsidRDefault="00A76717" w:rsidP="001F6A25">
            <w:pPr>
              <w:ind w:right="113"/>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Мелкогрупповые занятия</w:t>
            </w:r>
          </w:p>
        </w:tc>
        <w:tc>
          <w:tcPr>
            <w:tcW w:w="992" w:type="dxa"/>
            <w:gridSpan w:val="5"/>
            <w:tcBorders>
              <w:top w:val="single" w:sz="4" w:space="0" w:color="auto"/>
              <w:left w:val="single" w:sz="4" w:space="0" w:color="auto"/>
              <w:bottom w:val="single" w:sz="4" w:space="0" w:color="auto"/>
              <w:right w:val="single" w:sz="4" w:space="0" w:color="auto"/>
            </w:tcBorders>
            <w:textDirection w:val="btLr"/>
            <w:vAlign w:val="center"/>
          </w:tcPr>
          <w:p w:rsidR="00A76717" w:rsidRPr="005F09FD" w:rsidRDefault="00A76717" w:rsidP="001F6A25">
            <w:pPr>
              <w:ind w:right="113"/>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Индивидуальные занятия</w:t>
            </w:r>
          </w:p>
        </w:tc>
        <w:tc>
          <w:tcPr>
            <w:tcW w:w="1256" w:type="dxa"/>
            <w:tcBorders>
              <w:top w:val="single" w:sz="4" w:space="0" w:color="auto"/>
              <w:left w:val="single" w:sz="4" w:space="0" w:color="auto"/>
              <w:bottom w:val="single" w:sz="4" w:space="0" w:color="auto"/>
              <w:right w:val="single" w:sz="4" w:space="0" w:color="auto"/>
            </w:tcBorders>
            <w:textDirection w:val="btLr"/>
            <w:vAlign w:val="center"/>
          </w:tcPr>
          <w:p w:rsidR="00A76717" w:rsidRPr="005F09FD" w:rsidRDefault="00A76717" w:rsidP="001F6A25">
            <w:pPr>
              <w:ind w:right="-98"/>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xml:space="preserve">Зачеты, контрольные </w:t>
            </w:r>
          </w:p>
          <w:p w:rsidR="00A76717" w:rsidRPr="005F09FD" w:rsidRDefault="00A76717" w:rsidP="001F6A25">
            <w:pPr>
              <w:ind w:right="-98"/>
              <w:jc w:val="cente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уроки по полугодиям</w:t>
            </w:r>
          </w:p>
        </w:tc>
        <w:tc>
          <w:tcPr>
            <w:tcW w:w="1064" w:type="dxa"/>
            <w:gridSpan w:val="2"/>
            <w:tcBorders>
              <w:top w:val="single" w:sz="4" w:space="0" w:color="auto"/>
              <w:left w:val="single" w:sz="4" w:space="0" w:color="auto"/>
              <w:bottom w:val="single" w:sz="4" w:space="0" w:color="auto"/>
              <w:right w:val="single" w:sz="4" w:space="0" w:color="auto"/>
            </w:tcBorders>
            <w:textDirection w:val="btLr"/>
            <w:vAlign w:val="center"/>
          </w:tcPr>
          <w:p w:rsidR="00A76717" w:rsidRPr="005F09FD" w:rsidRDefault="00A76717" w:rsidP="001F6A25">
            <w:pPr>
              <w:ind w:right="-98"/>
              <w:jc w:val="cente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Экзамены по полугодиям</w:t>
            </w:r>
          </w:p>
        </w:tc>
        <w:tc>
          <w:tcPr>
            <w:tcW w:w="1451"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1-е полугодие</w:t>
            </w:r>
          </w:p>
        </w:tc>
        <w:tc>
          <w:tcPr>
            <w:tcW w:w="655" w:type="dxa"/>
            <w:tcBorders>
              <w:top w:val="nil"/>
              <w:left w:val="single" w:sz="4" w:space="0" w:color="auto"/>
              <w:bottom w:val="single" w:sz="4" w:space="0" w:color="auto"/>
              <w:right w:val="single" w:sz="4" w:space="0" w:color="auto"/>
            </w:tcBorders>
            <w:noWrap/>
            <w:textDirection w:val="btLr"/>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2-е полугодие</w:t>
            </w:r>
          </w:p>
        </w:tc>
      </w:tr>
      <w:tr w:rsidR="00A76717" w:rsidRPr="005F09FD" w:rsidTr="001F6A25">
        <w:trPr>
          <w:cantSplit/>
          <w:trHeight w:val="355"/>
        </w:trPr>
        <w:tc>
          <w:tcPr>
            <w:tcW w:w="1572" w:type="dxa"/>
            <w:tcBorders>
              <w:top w:val="nil"/>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1</w:t>
            </w:r>
          </w:p>
        </w:tc>
        <w:tc>
          <w:tcPr>
            <w:tcW w:w="3258" w:type="dxa"/>
            <w:tcBorders>
              <w:top w:val="nil"/>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2</w:t>
            </w:r>
          </w:p>
        </w:tc>
        <w:tc>
          <w:tcPr>
            <w:tcW w:w="1652" w:type="dxa"/>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3</w:t>
            </w:r>
          </w:p>
        </w:tc>
        <w:tc>
          <w:tcPr>
            <w:tcW w:w="1134" w:type="dxa"/>
            <w:gridSpan w:val="2"/>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4</w:t>
            </w:r>
          </w:p>
        </w:tc>
        <w:tc>
          <w:tcPr>
            <w:tcW w:w="709" w:type="dxa"/>
            <w:gridSpan w:val="2"/>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5</w:t>
            </w:r>
          </w:p>
        </w:tc>
        <w:tc>
          <w:tcPr>
            <w:tcW w:w="851" w:type="dxa"/>
            <w:gridSpan w:val="3"/>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6</w:t>
            </w:r>
          </w:p>
        </w:tc>
        <w:tc>
          <w:tcPr>
            <w:tcW w:w="992" w:type="dxa"/>
            <w:gridSpan w:val="5"/>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7</w:t>
            </w:r>
          </w:p>
        </w:tc>
        <w:tc>
          <w:tcPr>
            <w:tcW w:w="1256" w:type="dxa"/>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8</w:t>
            </w:r>
          </w:p>
        </w:tc>
        <w:tc>
          <w:tcPr>
            <w:tcW w:w="1064" w:type="dxa"/>
            <w:gridSpan w:val="2"/>
            <w:tcBorders>
              <w:top w:val="single" w:sz="4" w:space="0" w:color="auto"/>
              <w:left w:val="single" w:sz="4" w:space="0" w:color="auto"/>
              <w:bottom w:val="single" w:sz="4" w:space="0" w:color="auto"/>
              <w:right w:val="single" w:sz="4" w:space="0" w:color="auto"/>
            </w:tcBorders>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9</w:t>
            </w:r>
          </w:p>
        </w:tc>
        <w:tc>
          <w:tcPr>
            <w:tcW w:w="1451" w:type="dxa"/>
            <w:gridSpan w:val="2"/>
            <w:tcBorders>
              <w:top w:val="single" w:sz="4" w:space="0" w:color="auto"/>
              <w:left w:val="single" w:sz="4" w:space="0" w:color="auto"/>
              <w:bottom w:val="single" w:sz="4" w:space="0" w:color="auto"/>
              <w:right w:val="single" w:sz="4" w:space="0" w:color="auto"/>
            </w:tcBorders>
            <w:noWrap/>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10</w:t>
            </w:r>
          </w:p>
        </w:tc>
        <w:tc>
          <w:tcPr>
            <w:tcW w:w="655" w:type="dxa"/>
            <w:tcBorders>
              <w:top w:val="single" w:sz="4" w:space="0" w:color="auto"/>
              <w:left w:val="single" w:sz="4" w:space="0" w:color="auto"/>
              <w:bottom w:val="single" w:sz="4" w:space="0" w:color="auto"/>
              <w:right w:val="single" w:sz="4" w:space="0" w:color="auto"/>
            </w:tcBorders>
            <w:noWrap/>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11</w:t>
            </w:r>
          </w:p>
        </w:tc>
      </w:tr>
      <w:tr w:rsidR="00A76717" w:rsidRPr="005F09FD" w:rsidTr="001F6A25">
        <w:trPr>
          <w:cantSplit/>
          <w:trHeight w:val="276"/>
        </w:trPr>
        <w:tc>
          <w:tcPr>
            <w:tcW w:w="1572" w:type="dxa"/>
            <w:vMerge w:val="restart"/>
            <w:tcBorders>
              <w:top w:val="single" w:sz="4" w:space="0" w:color="auto"/>
              <w:left w:val="single" w:sz="4" w:space="0" w:color="auto"/>
              <w:bottom w:val="nil"/>
              <w:right w:val="single" w:sz="4" w:space="0" w:color="auto"/>
            </w:tcBorders>
            <w:shd w:val="clear" w:color="auto" w:fill="FFC000"/>
            <w:vAlign w:val="bottom"/>
          </w:tcPr>
          <w:p w:rsidR="00A76717" w:rsidRPr="005F09FD" w:rsidRDefault="00A76717" w:rsidP="001F6A25">
            <w:pPr>
              <w:jc w:val="center"/>
              <w:rPr>
                <w:rFonts w:ascii="Times New Roman" w:eastAsia="Times New Roman" w:hAnsi="Times New Roman" w:cs="Times New Roman"/>
                <w:b/>
                <w:bCs/>
                <w:color w:val="auto"/>
                <w:sz w:val="20"/>
                <w:lang w:val="ru-RU"/>
              </w:rPr>
            </w:pPr>
          </w:p>
        </w:tc>
        <w:tc>
          <w:tcPr>
            <w:tcW w:w="3258" w:type="dxa"/>
            <w:vMerge w:val="restart"/>
            <w:tcBorders>
              <w:top w:val="single" w:sz="4" w:space="0" w:color="auto"/>
              <w:left w:val="single" w:sz="4" w:space="0" w:color="auto"/>
              <w:bottom w:val="nil"/>
              <w:right w:val="single" w:sz="4" w:space="0" w:color="auto"/>
            </w:tcBorders>
            <w:shd w:val="clear" w:color="auto" w:fill="FFC000"/>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Структура и объем ОП</w:t>
            </w:r>
          </w:p>
          <w:p w:rsidR="00A76717" w:rsidRPr="005F09FD" w:rsidRDefault="00A76717" w:rsidP="001F6A25">
            <w:pPr>
              <w:jc w:val="center"/>
              <w:rPr>
                <w:rFonts w:ascii="Times New Roman" w:eastAsia="Times New Roman" w:hAnsi="Times New Roman" w:cs="Times New Roman"/>
                <w:color w:val="auto"/>
                <w:sz w:val="20"/>
                <w:lang w:val="ru-RU"/>
              </w:rPr>
            </w:pPr>
          </w:p>
        </w:tc>
        <w:tc>
          <w:tcPr>
            <w:tcW w:w="1652" w:type="dxa"/>
            <w:vMerge w:val="restart"/>
            <w:tcBorders>
              <w:top w:val="single" w:sz="4" w:space="0" w:color="auto"/>
              <w:left w:val="single" w:sz="4" w:space="0" w:color="auto"/>
              <w:bottom w:val="nil"/>
              <w:right w:val="single" w:sz="4" w:space="0" w:color="auto"/>
            </w:tcBorders>
            <w:shd w:val="clear" w:color="auto" w:fill="FFC000"/>
            <w:vAlign w:val="center"/>
          </w:tcPr>
          <w:p w:rsidR="00A76717" w:rsidRPr="005F09FD" w:rsidRDefault="00A76717" w:rsidP="001F6A25">
            <w:pPr>
              <w:jc w:val="center"/>
              <w:rPr>
                <w:rFonts w:ascii="Times New Roman" w:eastAsia="Times New Roman" w:hAnsi="Times New Roman" w:cs="Times New Roman"/>
                <w:b/>
                <w:color w:val="auto"/>
                <w:vertAlign w:val="superscript"/>
                <w:lang w:val="ru-RU"/>
              </w:rPr>
            </w:pPr>
            <w:r w:rsidRPr="005F09FD">
              <w:rPr>
                <w:rFonts w:ascii="Times New Roman" w:eastAsia="Times New Roman" w:hAnsi="Times New Roman" w:cs="Times New Roman"/>
                <w:b/>
                <w:color w:val="auto"/>
                <w:lang w:val="ru-RU"/>
              </w:rPr>
              <w:t>686-752</w:t>
            </w:r>
            <w:r w:rsidRPr="005F09FD">
              <w:rPr>
                <w:rFonts w:ascii="Times New Roman" w:eastAsia="Times New Roman" w:hAnsi="Times New Roman" w:cs="Times New Roman"/>
                <w:b/>
                <w:color w:val="auto"/>
                <w:vertAlign w:val="superscript"/>
                <w:lang w:val="ru-RU"/>
              </w:rPr>
              <w:t>1)</w:t>
            </w:r>
          </w:p>
        </w:tc>
        <w:tc>
          <w:tcPr>
            <w:tcW w:w="1134" w:type="dxa"/>
            <w:gridSpan w:val="2"/>
            <w:vMerge w:val="restart"/>
            <w:tcBorders>
              <w:top w:val="single" w:sz="4" w:space="0" w:color="auto"/>
              <w:left w:val="single" w:sz="4" w:space="0" w:color="auto"/>
              <w:bottom w:val="nil"/>
              <w:right w:val="single" w:sz="4" w:space="0" w:color="auto"/>
            </w:tcBorders>
            <w:shd w:val="clear" w:color="auto" w:fill="FFC000"/>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363-379,5</w:t>
            </w:r>
          </w:p>
        </w:tc>
        <w:tc>
          <w:tcPr>
            <w:tcW w:w="2552" w:type="dxa"/>
            <w:gridSpan w:val="10"/>
            <w:vMerge w:val="restart"/>
            <w:tcBorders>
              <w:top w:val="single" w:sz="4" w:space="0" w:color="auto"/>
              <w:left w:val="single" w:sz="4" w:space="0" w:color="auto"/>
              <w:bottom w:val="nil"/>
              <w:right w:val="single" w:sz="4" w:space="0" w:color="auto"/>
            </w:tcBorders>
            <w:shd w:val="clear" w:color="auto" w:fill="FFC000"/>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323-372,5</w:t>
            </w:r>
          </w:p>
        </w:tc>
        <w:tc>
          <w:tcPr>
            <w:tcW w:w="1256" w:type="dxa"/>
            <w:vMerge w:val="restart"/>
            <w:tcBorders>
              <w:top w:val="single" w:sz="4" w:space="0" w:color="auto"/>
              <w:left w:val="single" w:sz="4" w:space="0" w:color="auto"/>
              <w:bottom w:val="nil"/>
              <w:right w:val="single" w:sz="4" w:space="0" w:color="auto"/>
            </w:tcBorders>
            <w:shd w:val="clear" w:color="auto" w:fill="FFC000"/>
            <w:textDirection w:val="btLr"/>
            <w:vAlign w:val="center"/>
          </w:tcPr>
          <w:p w:rsidR="00A76717" w:rsidRPr="005F09FD" w:rsidRDefault="00A76717" w:rsidP="001F6A25">
            <w:pPr>
              <w:ind w:right="113"/>
              <w:jc w:val="center"/>
              <w:rPr>
                <w:rFonts w:ascii="Times New Roman" w:eastAsia="Times New Roman" w:hAnsi="Times New Roman" w:cs="Times New Roman"/>
                <w:color w:val="auto"/>
                <w:lang w:val="ru-RU"/>
              </w:rPr>
            </w:pPr>
          </w:p>
        </w:tc>
        <w:tc>
          <w:tcPr>
            <w:tcW w:w="1064" w:type="dxa"/>
            <w:gridSpan w:val="2"/>
            <w:vMerge w:val="restart"/>
            <w:tcBorders>
              <w:top w:val="single" w:sz="4" w:space="0" w:color="auto"/>
              <w:left w:val="single" w:sz="4" w:space="0" w:color="auto"/>
              <w:bottom w:val="nil"/>
              <w:right w:val="single" w:sz="4" w:space="0" w:color="auto"/>
            </w:tcBorders>
            <w:shd w:val="clear" w:color="auto" w:fill="FFC000"/>
            <w:textDirection w:val="btLr"/>
            <w:vAlign w:val="center"/>
          </w:tcPr>
          <w:p w:rsidR="00A76717" w:rsidRPr="005F09FD" w:rsidRDefault="00A76717" w:rsidP="001F6A25">
            <w:pPr>
              <w:ind w:right="113"/>
              <w:jc w:val="center"/>
              <w:rPr>
                <w:rFonts w:ascii="Times New Roman" w:eastAsia="Times New Roman" w:hAnsi="Times New Roman" w:cs="Times New Roman"/>
                <w:color w:val="auto"/>
                <w:lang w:val="ru-RU"/>
              </w:rPr>
            </w:pPr>
          </w:p>
        </w:tc>
        <w:tc>
          <w:tcPr>
            <w:tcW w:w="2106" w:type="dxa"/>
            <w:gridSpan w:val="3"/>
            <w:tcBorders>
              <w:top w:val="single" w:sz="4" w:space="0" w:color="auto"/>
              <w:left w:val="single" w:sz="4" w:space="0" w:color="auto"/>
              <w:bottom w:val="single" w:sz="4" w:space="0" w:color="auto"/>
              <w:right w:val="single" w:sz="4" w:space="0" w:color="auto"/>
            </w:tcBorders>
            <w:shd w:val="clear" w:color="auto" w:fill="FFC000"/>
            <w:noWrap/>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sz w:val="20"/>
                <w:lang w:val="ru-RU"/>
              </w:rPr>
              <w:t>Количество недель аудиторных занятий</w:t>
            </w:r>
          </w:p>
        </w:tc>
      </w:tr>
      <w:tr w:rsidR="00A76717" w:rsidRPr="005F09FD" w:rsidTr="001F6A25">
        <w:trPr>
          <w:cantSplit/>
          <w:trHeight w:val="275"/>
        </w:trPr>
        <w:tc>
          <w:tcPr>
            <w:tcW w:w="1572" w:type="dxa"/>
            <w:vMerge/>
            <w:tcBorders>
              <w:top w:val="nil"/>
              <w:left w:val="single" w:sz="4" w:space="0" w:color="auto"/>
              <w:bottom w:val="single" w:sz="4" w:space="0" w:color="auto"/>
              <w:right w:val="single" w:sz="4" w:space="0" w:color="auto"/>
            </w:tcBorders>
            <w:shd w:val="clear" w:color="auto" w:fill="FFC000"/>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3258" w:type="dxa"/>
            <w:vMerge/>
            <w:tcBorders>
              <w:top w:val="nil"/>
              <w:left w:val="single" w:sz="4" w:space="0" w:color="auto"/>
              <w:bottom w:val="single" w:sz="4" w:space="0" w:color="auto"/>
              <w:right w:val="single" w:sz="4" w:space="0" w:color="auto"/>
            </w:tcBorders>
            <w:shd w:val="clear" w:color="auto" w:fill="FFC000"/>
            <w:vAlign w:val="bottom"/>
          </w:tcPr>
          <w:p w:rsidR="00A76717" w:rsidRPr="005F09FD" w:rsidRDefault="00A76717" w:rsidP="001F6A25">
            <w:pPr>
              <w:jc w:val="center"/>
              <w:rPr>
                <w:rFonts w:ascii="Times New Roman" w:eastAsia="Times New Roman" w:hAnsi="Times New Roman" w:cs="Times New Roman"/>
                <w:b/>
                <w:bCs/>
                <w:color w:val="auto"/>
                <w:lang w:val="ru-RU"/>
              </w:rPr>
            </w:pPr>
          </w:p>
        </w:tc>
        <w:tc>
          <w:tcPr>
            <w:tcW w:w="1652" w:type="dxa"/>
            <w:vMerge/>
            <w:tcBorders>
              <w:top w:val="nil"/>
              <w:left w:val="single" w:sz="4" w:space="0" w:color="auto"/>
              <w:bottom w:val="single" w:sz="4" w:space="0" w:color="auto"/>
              <w:right w:val="single" w:sz="4" w:space="0" w:color="auto"/>
            </w:tcBorders>
            <w:shd w:val="clear" w:color="auto" w:fill="FFC000"/>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134" w:type="dxa"/>
            <w:gridSpan w:val="2"/>
            <w:vMerge/>
            <w:tcBorders>
              <w:top w:val="nil"/>
              <w:left w:val="single" w:sz="4" w:space="0" w:color="auto"/>
              <w:bottom w:val="single" w:sz="4" w:space="0" w:color="auto"/>
              <w:right w:val="single" w:sz="4" w:space="0" w:color="auto"/>
            </w:tcBorders>
            <w:shd w:val="clear" w:color="auto" w:fill="FFC000"/>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2552" w:type="dxa"/>
            <w:gridSpan w:val="10"/>
            <w:vMerge/>
            <w:tcBorders>
              <w:top w:val="nil"/>
              <w:left w:val="single" w:sz="4" w:space="0" w:color="auto"/>
              <w:bottom w:val="single" w:sz="4" w:space="0" w:color="auto"/>
              <w:right w:val="single" w:sz="4" w:space="0" w:color="auto"/>
            </w:tcBorders>
            <w:shd w:val="clear" w:color="auto" w:fill="FFC000"/>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256" w:type="dxa"/>
            <w:vMerge/>
            <w:tcBorders>
              <w:top w:val="nil"/>
              <w:left w:val="single" w:sz="4" w:space="0" w:color="auto"/>
              <w:bottom w:val="single" w:sz="4" w:space="0" w:color="auto"/>
              <w:right w:val="single" w:sz="4" w:space="0" w:color="auto"/>
            </w:tcBorders>
            <w:shd w:val="clear" w:color="auto" w:fill="FFC000"/>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1064" w:type="dxa"/>
            <w:gridSpan w:val="2"/>
            <w:vMerge/>
            <w:tcBorders>
              <w:top w:val="nil"/>
              <w:left w:val="single" w:sz="4" w:space="0" w:color="auto"/>
              <w:bottom w:val="single" w:sz="4" w:space="0" w:color="auto"/>
              <w:right w:val="single" w:sz="4" w:space="0" w:color="auto"/>
            </w:tcBorders>
            <w:shd w:val="clear" w:color="auto" w:fill="FFC000"/>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1451" w:type="dxa"/>
            <w:gridSpan w:val="2"/>
            <w:tcBorders>
              <w:top w:val="single" w:sz="4" w:space="0" w:color="auto"/>
              <w:left w:val="single" w:sz="4" w:space="0" w:color="auto"/>
              <w:bottom w:val="single" w:sz="4" w:space="0" w:color="auto"/>
              <w:right w:val="single" w:sz="4" w:space="0" w:color="auto"/>
            </w:tcBorders>
            <w:shd w:val="clear" w:color="auto" w:fill="FFC000"/>
            <w:noWrap/>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16</w:t>
            </w:r>
          </w:p>
        </w:tc>
        <w:tc>
          <w:tcPr>
            <w:tcW w:w="655" w:type="dxa"/>
            <w:tcBorders>
              <w:top w:val="single" w:sz="4" w:space="0" w:color="auto"/>
              <w:left w:val="single" w:sz="4" w:space="0" w:color="auto"/>
              <w:bottom w:val="single" w:sz="4" w:space="0" w:color="auto"/>
              <w:right w:val="single" w:sz="4" w:space="0" w:color="auto"/>
            </w:tcBorders>
            <w:shd w:val="clear" w:color="auto" w:fill="FFC000"/>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r w:rsidRPr="005F09FD">
              <w:rPr>
                <w:rFonts w:ascii="Times New Roman" w:eastAsia="Times New Roman" w:hAnsi="Times New Roman" w:cs="Times New Roman"/>
                <w:color w:val="auto"/>
                <w:sz w:val="14"/>
                <w:szCs w:val="14"/>
                <w:lang w:val="ru-RU"/>
              </w:rPr>
              <w:t>17</w:t>
            </w:r>
          </w:p>
        </w:tc>
      </w:tr>
      <w:tr w:rsidR="00A76717" w:rsidRPr="005F09FD" w:rsidTr="001F6A25">
        <w:trPr>
          <w:trHeight w:val="253"/>
        </w:trPr>
        <w:tc>
          <w:tcPr>
            <w:tcW w:w="1572" w:type="dxa"/>
            <w:tcBorders>
              <w:top w:val="single" w:sz="4" w:space="0" w:color="auto"/>
              <w:left w:val="single" w:sz="4" w:space="0" w:color="auto"/>
              <w:bottom w:val="single" w:sz="4" w:space="0" w:color="auto"/>
              <w:right w:val="single" w:sz="4" w:space="0" w:color="auto"/>
            </w:tcBorders>
            <w:shd w:val="clear" w:color="auto" w:fill="92D050"/>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3258"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Обязательная часть</w:t>
            </w:r>
          </w:p>
        </w:tc>
        <w:tc>
          <w:tcPr>
            <w:tcW w:w="1652"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686</w:t>
            </w:r>
          </w:p>
        </w:tc>
        <w:tc>
          <w:tcPr>
            <w:tcW w:w="1134"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363</w:t>
            </w:r>
          </w:p>
        </w:tc>
        <w:tc>
          <w:tcPr>
            <w:tcW w:w="2552" w:type="dxa"/>
            <w:gridSpan w:val="10"/>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323</w:t>
            </w:r>
          </w:p>
        </w:tc>
        <w:tc>
          <w:tcPr>
            <w:tcW w:w="1256" w:type="dxa"/>
            <w:tcBorders>
              <w:top w:val="single" w:sz="4" w:space="0" w:color="auto"/>
              <w:left w:val="single" w:sz="4" w:space="0" w:color="auto"/>
              <w:bottom w:val="single" w:sz="4" w:space="0" w:color="auto"/>
              <w:right w:val="single" w:sz="4" w:space="0" w:color="auto"/>
            </w:tcBorders>
            <w:shd w:val="clear" w:color="auto" w:fill="92D050"/>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A76717" w:rsidRPr="005F09FD" w:rsidRDefault="00A76717" w:rsidP="001F6A25">
            <w:pPr>
              <w:jc w:val="center"/>
              <w:rPr>
                <w:rFonts w:ascii="Times New Roman" w:eastAsia="Times New Roman" w:hAnsi="Times New Roman" w:cs="Times New Roman"/>
                <w:color w:val="auto"/>
                <w:sz w:val="14"/>
                <w:szCs w:val="14"/>
                <w:lang w:val="ru-RU"/>
              </w:rPr>
            </w:pPr>
          </w:p>
        </w:tc>
        <w:tc>
          <w:tcPr>
            <w:tcW w:w="2106" w:type="dxa"/>
            <w:gridSpan w:val="3"/>
            <w:tcBorders>
              <w:top w:val="single" w:sz="4" w:space="0" w:color="auto"/>
              <w:left w:val="single" w:sz="4" w:space="0" w:color="auto"/>
              <w:bottom w:val="single" w:sz="4" w:space="0" w:color="auto"/>
              <w:right w:val="single" w:sz="4" w:space="0" w:color="auto"/>
            </w:tcBorders>
            <w:shd w:val="clear" w:color="auto" w:fill="92D050"/>
            <w:noWrap/>
            <w:vAlign w:val="bottom"/>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Недельная нагрузка в часах</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ПО.01.</w:t>
            </w:r>
          </w:p>
        </w:tc>
        <w:tc>
          <w:tcPr>
            <w:tcW w:w="3258"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Музыкальное исполнительство</w:t>
            </w:r>
          </w:p>
        </w:tc>
        <w:tc>
          <w:tcPr>
            <w:tcW w:w="1652"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8DB3E2"/>
                <w:lang w:val="ru-RU"/>
              </w:rPr>
            </w:pPr>
            <w:r w:rsidRPr="005F09FD">
              <w:rPr>
                <w:rFonts w:ascii="Times New Roman" w:eastAsia="Times New Roman" w:hAnsi="Times New Roman" w:cs="Times New Roman"/>
                <w:b/>
                <w:bCs/>
                <w:iCs/>
                <w:color w:val="auto"/>
                <w:lang w:val="ru-RU"/>
              </w:rPr>
              <w:t>429</w:t>
            </w:r>
          </w:p>
        </w:tc>
        <w:tc>
          <w:tcPr>
            <w:tcW w:w="1134"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264</w:t>
            </w:r>
          </w:p>
        </w:tc>
        <w:tc>
          <w:tcPr>
            <w:tcW w:w="709"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sz w:val="28"/>
                <w:szCs w:val="28"/>
                <w:lang w:val="ru-RU"/>
              </w:rPr>
            </w:pPr>
            <w:r w:rsidRPr="005F09FD">
              <w:rPr>
                <w:rFonts w:ascii="Times New Roman" w:eastAsia="Times New Roman" w:hAnsi="Times New Roman" w:cs="Times New Roman"/>
                <w:b/>
                <w:bCs/>
                <w:iCs/>
                <w:color w:val="auto"/>
                <w:sz w:val="28"/>
                <w:szCs w:val="28"/>
                <w:lang w:val="ru-RU"/>
              </w:rPr>
              <w:t>-</w:t>
            </w:r>
          </w:p>
        </w:tc>
        <w:tc>
          <w:tcPr>
            <w:tcW w:w="85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66</w:t>
            </w:r>
          </w:p>
        </w:tc>
        <w:tc>
          <w:tcPr>
            <w:tcW w:w="992" w:type="dxa"/>
            <w:gridSpan w:val="5"/>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99</w:t>
            </w:r>
          </w:p>
        </w:tc>
        <w:tc>
          <w:tcPr>
            <w:tcW w:w="1256" w:type="dxa"/>
            <w:tcBorders>
              <w:top w:val="single" w:sz="4" w:space="0" w:color="auto"/>
              <w:left w:val="single" w:sz="4" w:space="0" w:color="auto"/>
              <w:bottom w:val="single" w:sz="4" w:space="0" w:color="auto"/>
              <w:right w:val="single" w:sz="4" w:space="0" w:color="auto"/>
            </w:tcBorders>
            <w:shd w:val="clear" w:color="auto" w:fill="92D050"/>
          </w:tcPr>
          <w:p w:rsidR="00A76717" w:rsidRPr="005F09FD" w:rsidRDefault="00A76717" w:rsidP="001F6A25">
            <w:pPr>
              <w:jc w:val="center"/>
              <w:rPr>
                <w:rFonts w:ascii="Times New Roman" w:eastAsia="Times New Roman" w:hAnsi="Times New Roman" w:cs="Times New Roman"/>
                <w:b/>
                <w:bCs/>
                <w:iCs/>
                <w:color w:val="auto"/>
                <w:sz w:val="28"/>
                <w:szCs w:val="28"/>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sz w:val="28"/>
                <w:szCs w:val="28"/>
                <w:lang w:val="ru-RU"/>
              </w:rPr>
            </w:pPr>
          </w:p>
        </w:tc>
        <w:tc>
          <w:tcPr>
            <w:tcW w:w="145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
                <w:iCs/>
                <w:color w:val="auto"/>
                <w:sz w:val="20"/>
                <w:lang w:val="ru-RU"/>
              </w:rPr>
            </w:pPr>
          </w:p>
        </w:tc>
        <w:tc>
          <w:tcPr>
            <w:tcW w:w="655"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
                <w:iCs/>
                <w:color w:val="auto"/>
                <w:sz w:val="20"/>
                <w:lang w:val="ru-RU"/>
              </w:rPr>
            </w:pPr>
          </w:p>
        </w:tc>
      </w:tr>
      <w:tr w:rsidR="00A76717" w:rsidRPr="005F09FD" w:rsidTr="001F6A25">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ПО.01.УП.01</w:t>
            </w:r>
          </w:p>
        </w:tc>
        <w:tc>
          <w:tcPr>
            <w:tcW w:w="3258"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Специальность и чтение с листа</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8DB3E2"/>
                <w:lang w:val="ru-RU"/>
              </w:rPr>
            </w:pPr>
            <w:r w:rsidRPr="005F09FD">
              <w:rPr>
                <w:rFonts w:ascii="Times New Roman" w:eastAsia="Times New Roman" w:hAnsi="Times New Roman" w:cs="Times New Roman"/>
                <w:color w:val="auto"/>
                <w:lang w:val="ru-RU"/>
              </w:rPr>
              <w:t>297</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198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92" w:type="dxa"/>
            <w:gridSpan w:val="5"/>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99</w:t>
            </w: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17</w:t>
            </w: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3</w:t>
            </w: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3</w:t>
            </w:r>
          </w:p>
        </w:tc>
      </w:tr>
      <w:tr w:rsidR="00A76717" w:rsidRPr="005F09FD" w:rsidTr="001F6A25">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lastRenderedPageBreak/>
              <w:t>ПО.01.УП.02</w:t>
            </w:r>
          </w:p>
        </w:tc>
        <w:tc>
          <w:tcPr>
            <w:tcW w:w="3258"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Ансамбль</w:t>
            </w:r>
            <w:proofErr w:type="gramStart"/>
            <w:r w:rsidRPr="005F09FD">
              <w:rPr>
                <w:rFonts w:ascii="Times New Roman" w:eastAsia="Times New Roman" w:hAnsi="Times New Roman" w:cs="Times New Roman"/>
                <w:b/>
                <w:color w:val="auto"/>
                <w:vertAlign w:val="superscript"/>
                <w:lang w:val="ru-RU"/>
              </w:rPr>
              <w:t>2</w:t>
            </w:r>
            <w:proofErr w:type="gramEnd"/>
            <w:r w:rsidRPr="005F09FD">
              <w:rPr>
                <w:rFonts w:ascii="Times New Roman" w:eastAsia="Times New Roman" w:hAnsi="Times New Roman" w:cs="Times New Roman"/>
                <w:color w:val="auto"/>
                <w:vertAlign w:val="superscript"/>
                <w:lang w:val="ru-RU"/>
              </w:rPr>
              <w:t>)</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132</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66</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66</w:t>
            </w:r>
          </w:p>
        </w:tc>
        <w:tc>
          <w:tcPr>
            <w:tcW w:w="992" w:type="dxa"/>
            <w:gridSpan w:val="5"/>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18</w:t>
            </w: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Symbol" w:eastAsia="Times New Roman" w:hAnsi="Symbol" w:cs="Arial CYR"/>
                <w:color w:val="auto"/>
                <w:lang w:val="ru-RU"/>
              </w:rPr>
            </w:pPr>
            <w:r>
              <w:rPr>
                <w:rFonts w:ascii="Symbol" w:eastAsia="Times New Roman" w:hAnsi="Symbol" w:cs="Arial CYR"/>
                <w:color w:val="auto"/>
                <w:lang w:val="ru-RU"/>
              </w:rPr>
              <w:t></w:t>
            </w: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2</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ПО.02.</w:t>
            </w:r>
          </w:p>
        </w:tc>
        <w:tc>
          <w:tcPr>
            <w:tcW w:w="3258"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Теория и история музыки</w:t>
            </w:r>
          </w:p>
        </w:tc>
        <w:tc>
          <w:tcPr>
            <w:tcW w:w="1652"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165</w:t>
            </w:r>
          </w:p>
        </w:tc>
        <w:tc>
          <w:tcPr>
            <w:tcW w:w="1134"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66</w:t>
            </w:r>
          </w:p>
        </w:tc>
        <w:tc>
          <w:tcPr>
            <w:tcW w:w="709"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w:t>
            </w:r>
          </w:p>
        </w:tc>
        <w:tc>
          <w:tcPr>
            <w:tcW w:w="85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99</w:t>
            </w:r>
          </w:p>
        </w:tc>
        <w:tc>
          <w:tcPr>
            <w:tcW w:w="992" w:type="dxa"/>
            <w:gridSpan w:val="5"/>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w:t>
            </w:r>
          </w:p>
        </w:tc>
        <w:tc>
          <w:tcPr>
            <w:tcW w:w="1256" w:type="dxa"/>
            <w:tcBorders>
              <w:top w:val="single" w:sz="4" w:space="0" w:color="auto"/>
              <w:left w:val="single" w:sz="4" w:space="0" w:color="auto"/>
              <w:bottom w:val="single" w:sz="4" w:space="0" w:color="auto"/>
              <w:right w:val="single" w:sz="4" w:space="0" w:color="auto"/>
            </w:tcBorders>
            <w:shd w:val="clear" w:color="auto" w:fill="92D050"/>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rsidR="00A76717" w:rsidRPr="005F09FD" w:rsidRDefault="00A76717" w:rsidP="001F6A25">
            <w:pPr>
              <w:jc w:val="center"/>
              <w:rPr>
                <w:rFonts w:ascii="Times New Roman" w:eastAsia="Times New Roman" w:hAnsi="Times New Roman" w:cs="Times New Roman"/>
                <w:b/>
                <w:bCs/>
                <w:iCs/>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c>
          <w:tcPr>
            <w:tcW w:w="655"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
                <w:iCs/>
                <w:color w:val="auto"/>
                <w:lang w:val="ru-RU"/>
              </w:rPr>
              <w:t> </w:t>
            </w:r>
          </w:p>
        </w:tc>
      </w:tr>
      <w:tr w:rsidR="00A76717" w:rsidRPr="005F09FD" w:rsidTr="001F6A25">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ПО.02.УП.01</w:t>
            </w:r>
          </w:p>
        </w:tc>
        <w:tc>
          <w:tcPr>
            <w:tcW w:w="3258"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Сольфеджио</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82,5</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33</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49,5</w:t>
            </w:r>
          </w:p>
        </w:tc>
        <w:tc>
          <w:tcPr>
            <w:tcW w:w="992" w:type="dxa"/>
            <w:gridSpan w:val="5"/>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17</w:t>
            </w: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r>
      <w:tr w:rsidR="00A76717" w:rsidRPr="005F09FD" w:rsidTr="001F6A25">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3258"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rPr>
                <w:rFonts w:ascii="Times New Roman" w:eastAsia="Times New Roman" w:hAnsi="Times New Roman" w:cs="Times New Roman"/>
                <w:color w:val="auto"/>
                <w:lang w:val="ru-RU"/>
              </w:rPr>
            </w:pP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92" w:type="dxa"/>
            <w:gridSpan w:val="5"/>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r>
      <w:tr w:rsidR="00A76717" w:rsidRPr="005F09FD" w:rsidTr="001F6A25">
        <w:trPr>
          <w:trHeight w:val="300"/>
        </w:trPr>
        <w:tc>
          <w:tcPr>
            <w:tcW w:w="4830"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Аудиторная нагрузка по двум предметным областям:</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Pr>
                <w:rFonts w:ascii="Times New Roman" w:eastAsia="Times New Roman" w:hAnsi="Times New Roman" w:cs="Times New Roman"/>
                <w:b/>
                <w:bCs/>
                <w:color w:val="auto"/>
                <w:lang w:val="ru-RU"/>
              </w:rPr>
              <w:t>594</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Pr>
                <w:rFonts w:ascii="Times New Roman" w:eastAsia="Times New Roman" w:hAnsi="Times New Roman" w:cs="Times New Roman"/>
                <w:b/>
                <w:bCs/>
                <w:color w:val="auto"/>
                <w:lang w:val="ru-RU"/>
              </w:rPr>
              <w:t>330</w:t>
            </w:r>
          </w:p>
        </w:tc>
        <w:tc>
          <w:tcPr>
            <w:tcW w:w="2552" w:type="dxa"/>
            <w:gridSpan w:val="10"/>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Pr>
                <w:rFonts w:ascii="Times New Roman" w:eastAsia="Times New Roman" w:hAnsi="Times New Roman" w:cs="Times New Roman"/>
                <w:b/>
                <w:bCs/>
                <w:color w:val="auto"/>
                <w:lang w:val="ru-RU"/>
              </w:rPr>
              <w:t>264</w:t>
            </w: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Symbol" w:eastAsia="Times New Roman" w:hAnsi="Symbol" w:cs="Arial CYR"/>
                <w:b/>
                <w:color w:val="auto"/>
                <w:lang w:val="ru-RU"/>
              </w:rPr>
            </w:pPr>
            <w:r>
              <w:rPr>
                <w:rFonts w:ascii="Symbol" w:eastAsia="Times New Roman" w:hAnsi="Symbol" w:cs="Arial CYR"/>
                <w:b/>
                <w:color w:val="auto"/>
                <w:lang w:val="ru-RU"/>
              </w:rPr>
              <w:t></w:t>
            </w: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color w:val="auto"/>
                <w:lang w:val="ru-RU"/>
              </w:rPr>
            </w:pPr>
            <w:r>
              <w:rPr>
                <w:rFonts w:ascii="Times New Roman" w:eastAsia="Times New Roman" w:hAnsi="Times New Roman" w:cs="Times New Roman"/>
                <w:b/>
                <w:color w:val="auto"/>
                <w:lang w:val="ru-RU"/>
              </w:rPr>
              <w:t>8</w:t>
            </w:r>
          </w:p>
        </w:tc>
      </w:tr>
      <w:tr w:rsidR="00A76717" w:rsidRPr="005F09FD" w:rsidTr="001F6A25">
        <w:trPr>
          <w:trHeight w:val="300"/>
        </w:trPr>
        <w:tc>
          <w:tcPr>
            <w:tcW w:w="4830"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Максимальная нагрузка по двум предметным областям:</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660</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363</w:t>
            </w:r>
          </w:p>
        </w:tc>
        <w:tc>
          <w:tcPr>
            <w:tcW w:w="2552" w:type="dxa"/>
            <w:gridSpan w:val="10"/>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297</w:t>
            </w: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Symbol" w:eastAsia="Times New Roman" w:hAnsi="Symbol" w:cs="Arial CYR"/>
                <w:b/>
                <w:color w:val="auto"/>
                <w:lang w:val="ru-RU"/>
              </w:rPr>
            </w:pPr>
            <w:r w:rsidRPr="005F09FD">
              <w:rPr>
                <w:rFonts w:ascii="Symbol" w:eastAsia="Times New Roman" w:hAnsi="Symbol" w:cs="Arial CYR"/>
                <w:b/>
                <w:color w:val="auto"/>
                <w:lang w:val="ru-RU"/>
              </w:rPr>
              <w:t></w:t>
            </w:r>
            <w:r w:rsidRPr="005F09FD">
              <w:rPr>
                <w:rFonts w:ascii="Symbol" w:eastAsia="Times New Roman" w:hAnsi="Symbol" w:cs="Arial CYR"/>
                <w:b/>
                <w:color w:val="auto"/>
                <w:lang w:val="ru-RU"/>
              </w:rPr>
              <w:t></w:t>
            </w:r>
            <w:r w:rsidRPr="005F09FD">
              <w:rPr>
                <w:rFonts w:ascii="Symbol" w:eastAsia="Times New Roman" w:hAnsi="Symbol" w:cs="Arial CYR"/>
                <w:b/>
                <w:color w:val="auto"/>
                <w:lang w:val="ru-RU"/>
              </w:rPr>
              <w:t></w:t>
            </w:r>
            <w:r w:rsidRPr="005F09FD">
              <w:rPr>
                <w:rFonts w:ascii="Symbol" w:eastAsia="Times New Roman" w:hAnsi="Symbol" w:cs="Arial CYR"/>
                <w:b/>
                <w:color w:val="auto"/>
                <w:lang w:val="ru-RU"/>
              </w:rPr>
              <w:t></w:t>
            </w: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19,5</w:t>
            </w:r>
          </w:p>
        </w:tc>
      </w:tr>
      <w:tr w:rsidR="00A76717" w:rsidRPr="005F09FD" w:rsidTr="001F6A25">
        <w:trPr>
          <w:trHeight w:val="300"/>
        </w:trPr>
        <w:tc>
          <w:tcPr>
            <w:tcW w:w="4830"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Количество контрольных уроков, зачетов, экзаменов</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2552" w:type="dxa"/>
            <w:gridSpan w:val="10"/>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6</w:t>
            </w: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w:t>
            </w: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Symbol" w:eastAsia="Times New Roman" w:hAnsi="Symbol" w:cs="Arial CYR"/>
                <w:b/>
                <w:color w:val="auto"/>
                <w:lang w:val="ru-RU"/>
              </w:rPr>
            </w:pP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color w:val="auto"/>
                <w:lang w:val="ru-RU"/>
              </w:rPr>
            </w:pP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В.00.</w:t>
            </w:r>
          </w:p>
        </w:tc>
        <w:tc>
          <w:tcPr>
            <w:tcW w:w="3258"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vertAlign w:val="superscript"/>
                <w:lang w:val="ru-RU"/>
              </w:rPr>
            </w:pPr>
            <w:proofErr w:type="gramStart"/>
            <w:r w:rsidRPr="005F09FD">
              <w:rPr>
                <w:rFonts w:ascii="Times New Roman" w:eastAsia="Times New Roman" w:hAnsi="Times New Roman" w:cs="Times New Roman"/>
                <w:b/>
                <w:bCs/>
                <w:color w:val="auto"/>
                <w:lang w:val="ru-RU"/>
              </w:rPr>
              <w:t>Вариативная часть</w:t>
            </w:r>
            <w:r w:rsidRPr="005F09FD">
              <w:rPr>
                <w:rFonts w:ascii="Times New Roman" w:eastAsia="Times New Roman" w:hAnsi="Times New Roman" w:cs="Times New Roman"/>
                <w:b/>
                <w:bCs/>
                <w:color w:val="auto"/>
                <w:vertAlign w:val="superscript"/>
                <w:lang w:val="ru-RU"/>
              </w:rPr>
              <w:t>3)</w:t>
            </w:r>
            <w:proofErr w:type="gramEnd"/>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66</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16,5</w:t>
            </w:r>
          </w:p>
        </w:tc>
        <w:tc>
          <w:tcPr>
            <w:tcW w:w="2552" w:type="dxa"/>
            <w:gridSpan w:val="10"/>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color w:val="auto"/>
                <w:lang w:val="ru-RU"/>
              </w:rPr>
            </w:pPr>
            <w:r w:rsidRPr="005F09FD">
              <w:rPr>
                <w:rFonts w:ascii="Times New Roman" w:eastAsia="Times New Roman" w:hAnsi="Times New Roman" w:cs="Times New Roman"/>
                <w:b/>
                <w:bCs/>
                <w:color w:val="auto"/>
                <w:lang w:val="ru-RU"/>
              </w:rPr>
              <w:t>49,5</w:t>
            </w:r>
          </w:p>
        </w:tc>
        <w:tc>
          <w:tcPr>
            <w:tcW w:w="1256" w:type="dxa"/>
            <w:tcBorders>
              <w:top w:val="single" w:sz="4" w:space="0" w:color="auto"/>
              <w:left w:val="single" w:sz="4" w:space="0" w:color="auto"/>
              <w:bottom w:val="single" w:sz="4" w:space="0" w:color="auto"/>
              <w:right w:val="single" w:sz="4" w:space="0" w:color="auto"/>
            </w:tcBorders>
            <w:shd w:val="clear" w:color="auto" w:fill="E6E6E6"/>
          </w:tcPr>
          <w:p w:rsidR="00A76717" w:rsidRPr="005F09FD" w:rsidRDefault="00A76717" w:rsidP="001F6A25">
            <w:pPr>
              <w:jc w:val="center"/>
              <w:rPr>
                <w:rFonts w:ascii="Times New Roman" w:eastAsia="Times New Roman" w:hAnsi="Times New Roman" w:cs="Times New Roman"/>
                <w:b/>
                <w:b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Symbol" w:eastAsia="Times New Roman" w:hAnsi="Symbol" w:cs="Arial CYR"/>
                <w:color w:val="auto"/>
                <w:lang w:val="ru-RU"/>
              </w:rPr>
            </w:pP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В.01.УП.01</w:t>
            </w:r>
          </w:p>
        </w:tc>
        <w:tc>
          <w:tcPr>
            <w:tcW w:w="3258"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rPr>
                <w:rFonts w:ascii="Times New Roman" w:eastAsia="Times New Roman" w:hAnsi="Times New Roman" w:cs="Times New Roman"/>
                <w:color w:val="auto"/>
                <w:vertAlign w:val="superscript"/>
                <w:lang w:val="ru-RU"/>
              </w:rPr>
            </w:pPr>
            <w:r w:rsidRPr="005F09FD">
              <w:rPr>
                <w:rFonts w:ascii="Times New Roman" w:eastAsia="Times New Roman" w:hAnsi="Times New Roman" w:cs="Times New Roman"/>
                <w:color w:val="auto"/>
                <w:lang w:val="ru-RU"/>
              </w:rPr>
              <w:t>Хоровой класс</w:t>
            </w:r>
            <w:proofErr w:type="gramStart"/>
            <w:r w:rsidRPr="005F09FD">
              <w:rPr>
                <w:rFonts w:ascii="Times New Roman" w:eastAsia="Times New Roman" w:hAnsi="Times New Roman" w:cs="Times New Roman"/>
                <w:b/>
                <w:color w:val="auto"/>
                <w:vertAlign w:val="superscript"/>
                <w:lang w:val="ru-RU"/>
              </w:rPr>
              <w:t>4</w:t>
            </w:r>
            <w:proofErr w:type="gramEnd"/>
            <w:r w:rsidRPr="005F09FD">
              <w:rPr>
                <w:rFonts w:ascii="Times New Roman" w:eastAsia="Times New Roman" w:hAnsi="Times New Roman" w:cs="Times New Roman"/>
                <w:color w:val="auto"/>
                <w:vertAlign w:val="superscript"/>
                <w:lang w:val="ru-RU"/>
              </w:rPr>
              <w:t>)</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66</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16,5</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bCs/>
                <w:color w:val="auto"/>
                <w:lang w:val="ru-RU"/>
              </w:rPr>
              <w:t>49,5</w:t>
            </w:r>
          </w:p>
        </w:tc>
        <w:tc>
          <w:tcPr>
            <w:tcW w:w="900"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32"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bCs/>
                <w:color w:val="auto"/>
                <w:lang w:val="ru-RU"/>
              </w:rPr>
              <w:t>18</w:t>
            </w: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1,5</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В.02.УП.02</w:t>
            </w:r>
          </w:p>
        </w:tc>
        <w:tc>
          <w:tcPr>
            <w:tcW w:w="3258"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Дополнительный инструмент</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17,5</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17,5</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Cs/>
                <w:color w:val="auto"/>
                <w:lang w:val="ru-RU"/>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32"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17,5</w:t>
            </w: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Cs/>
                <w:color w:val="auto"/>
                <w:lang w:val="ru-RU"/>
              </w:rPr>
            </w:pPr>
            <w:r>
              <w:rPr>
                <w:rFonts w:ascii="Times New Roman" w:eastAsia="Times New Roman" w:hAnsi="Times New Roman" w:cs="Times New Roman"/>
                <w:bCs/>
                <w:color w:val="auto"/>
                <w:lang w:val="ru-RU"/>
              </w:rPr>
              <w:t>18</w:t>
            </w: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c>
          <w:tcPr>
            <w:tcW w:w="655"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Pr>
                <w:rFonts w:ascii="Times New Roman" w:eastAsia="Times New Roman" w:hAnsi="Times New Roman" w:cs="Times New Roman"/>
                <w:color w:val="auto"/>
                <w:lang w:val="ru-RU"/>
              </w:rPr>
              <w:t>0,5</w:t>
            </w:r>
          </w:p>
        </w:tc>
      </w:tr>
      <w:tr w:rsidR="00A76717" w:rsidRPr="005F09FD" w:rsidTr="001F6A25">
        <w:trPr>
          <w:trHeight w:val="315"/>
        </w:trPr>
        <w:tc>
          <w:tcPr>
            <w:tcW w:w="483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vertAlign w:val="superscript"/>
                <w:lang w:val="ru-RU"/>
              </w:rPr>
            </w:pPr>
            <w:r w:rsidRPr="005F09FD">
              <w:rPr>
                <w:rFonts w:ascii="Times New Roman" w:eastAsia="Times New Roman" w:hAnsi="Times New Roman" w:cs="Times New Roman"/>
                <w:b/>
                <w:bCs/>
                <w:iCs/>
                <w:color w:val="auto"/>
                <w:lang w:val="ru-RU"/>
              </w:rPr>
              <w:t>Всего аудиторная нагрузка с учетом вариативной части:</w:t>
            </w:r>
            <w:r w:rsidRPr="005F09FD">
              <w:rPr>
                <w:rFonts w:ascii="Times New Roman" w:eastAsia="Times New Roman" w:hAnsi="Times New Roman" w:cs="Times New Roman"/>
                <w:b/>
                <w:bCs/>
                <w:iCs/>
                <w:color w:val="auto"/>
                <w:vertAlign w:val="superscript"/>
                <w:lang w:val="ru-RU"/>
              </w:rPr>
              <w:t>5)</w:t>
            </w:r>
          </w:p>
        </w:tc>
        <w:tc>
          <w:tcPr>
            <w:tcW w:w="1652"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552" w:type="dxa"/>
            <w:gridSpan w:val="10"/>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346,5</w:t>
            </w: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10,5</w:t>
            </w: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10,5</w:t>
            </w:r>
          </w:p>
        </w:tc>
      </w:tr>
      <w:tr w:rsidR="00A76717" w:rsidRPr="005F09FD" w:rsidTr="001F6A25">
        <w:trPr>
          <w:trHeight w:val="315"/>
        </w:trPr>
        <w:tc>
          <w:tcPr>
            <w:tcW w:w="483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vertAlign w:val="superscript"/>
                <w:lang w:val="ru-RU"/>
              </w:rPr>
            </w:pPr>
            <w:r w:rsidRPr="005F09FD">
              <w:rPr>
                <w:rFonts w:ascii="Times New Roman" w:eastAsia="Times New Roman" w:hAnsi="Times New Roman" w:cs="Times New Roman"/>
                <w:b/>
                <w:bCs/>
                <w:iCs/>
                <w:color w:val="auto"/>
                <w:lang w:val="ru-RU"/>
              </w:rPr>
              <w:t>Всего максимальная нагрузка с учетом вариативной части:</w:t>
            </w:r>
            <w:r w:rsidRPr="005F09FD">
              <w:rPr>
                <w:rFonts w:ascii="Times New Roman" w:eastAsia="Times New Roman" w:hAnsi="Times New Roman" w:cs="Times New Roman"/>
                <w:b/>
                <w:bCs/>
                <w:iCs/>
                <w:color w:val="auto"/>
                <w:vertAlign w:val="superscript"/>
                <w:lang w:val="ru-RU"/>
              </w:rPr>
              <w:t>5)</w:t>
            </w:r>
          </w:p>
        </w:tc>
        <w:tc>
          <w:tcPr>
            <w:tcW w:w="1652"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660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346</w:t>
            </w:r>
            <w:r w:rsidRPr="005F09FD">
              <w:rPr>
                <w:rFonts w:ascii="Times New Roman" w:eastAsia="Times New Roman" w:hAnsi="Times New Roman" w:cs="Times New Roman"/>
                <w:b/>
                <w:bCs/>
                <w:iCs/>
                <w:color w:val="auto"/>
                <w:lang w:val="ru-RU"/>
              </w:rPr>
              <w:t>,5</w:t>
            </w:r>
          </w:p>
        </w:tc>
        <w:tc>
          <w:tcPr>
            <w:tcW w:w="2552" w:type="dxa"/>
            <w:gridSpan w:val="10"/>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r>
              <w:rPr>
                <w:rFonts w:ascii="Times New Roman" w:eastAsia="Times New Roman" w:hAnsi="Times New Roman" w:cs="Times New Roman"/>
                <w:b/>
                <w:bCs/>
                <w:iCs/>
                <w:color w:val="auto"/>
                <w:lang w:val="ru-RU"/>
              </w:rPr>
              <w:t>313</w:t>
            </w:r>
            <w:r w:rsidRPr="005F09FD">
              <w:rPr>
                <w:rFonts w:ascii="Times New Roman" w:eastAsia="Times New Roman" w:hAnsi="Times New Roman" w:cs="Times New Roman"/>
                <w:b/>
                <w:bCs/>
                <w:iCs/>
                <w:color w:val="auto"/>
                <w:lang w:val="ru-RU"/>
              </w:rPr>
              <w:t>,5</w:t>
            </w: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4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21,5</w:t>
            </w: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21,5</w:t>
            </w:r>
          </w:p>
        </w:tc>
      </w:tr>
      <w:tr w:rsidR="00A76717" w:rsidRPr="005F09FD" w:rsidTr="001F6A25">
        <w:trPr>
          <w:trHeight w:val="315"/>
        </w:trPr>
        <w:tc>
          <w:tcPr>
            <w:tcW w:w="483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Всего количество контрольных уроков, зачетов, экзаменов:</w:t>
            </w:r>
          </w:p>
        </w:tc>
        <w:tc>
          <w:tcPr>
            <w:tcW w:w="1652"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552" w:type="dxa"/>
            <w:gridSpan w:val="10"/>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256"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7</w:t>
            </w:r>
          </w:p>
        </w:tc>
        <w:tc>
          <w:tcPr>
            <w:tcW w:w="106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w:t>
            </w:r>
          </w:p>
        </w:tc>
        <w:tc>
          <w:tcPr>
            <w:tcW w:w="14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К.03.00.</w:t>
            </w:r>
          </w:p>
        </w:tc>
        <w:tc>
          <w:tcPr>
            <w:tcW w:w="3258"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vertAlign w:val="superscript"/>
                <w:lang w:val="ru-RU"/>
              </w:rPr>
            </w:pPr>
            <w:r w:rsidRPr="005F09FD">
              <w:rPr>
                <w:rFonts w:ascii="Times New Roman" w:eastAsia="Times New Roman" w:hAnsi="Times New Roman" w:cs="Times New Roman"/>
                <w:b/>
                <w:bCs/>
                <w:iCs/>
                <w:color w:val="auto"/>
                <w:lang w:val="ru-RU"/>
              </w:rPr>
              <w:t>Консультации</w:t>
            </w:r>
            <w:proofErr w:type="gramStart"/>
            <w:r w:rsidRPr="005F09FD">
              <w:rPr>
                <w:rFonts w:ascii="Times New Roman" w:eastAsia="Times New Roman" w:hAnsi="Times New Roman" w:cs="Times New Roman"/>
                <w:b/>
                <w:bCs/>
                <w:iCs/>
                <w:color w:val="auto"/>
                <w:vertAlign w:val="superscript"/>
                <w:lang w:val="ru-RU"/>
              </w:rPr>
              <w:t>6</w:t>
            </w:r>
            <w:proofErr w:type="gramEnd"/>
            <w:r w:rsidRPr="005F09FD">
              <w:rPr>
                <w:rFonts w:ascii="Times New Roman" w:eastAsia="Times New Roman" w:hAnsi="Times New Roman" w:cs="Times New Roman"/>
                <w:b/>
                <w:bCs/>
                <w:iCs/>
                <w:color w:val="auto"/>
                <w:vertAlign w:val="superscript"/>
                <w:lang w:val="ru-RU"/>
              </w:rPr>
              <w:t>)</w:t>
            </w:r>
          </w:p>
        </w:tc>
        <w:tc>
          <w:tcPr>
            <w:tcW w:w="1652" w:type="dxa"/>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26</w:t>
            </w:r>
          </w:p>
        </w:tc>
        <w:tc>
          <w:tcPr>
            <w:tcW w:w="1134"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w:t>
            </w:r>
          </w:p>
        </w:tc>
        <w:tc>
          <w:tcPr>
            <w:tcW w:w="2552" w:type="dxa"/>
            <w:gridSpan w:val="10"/>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bCs/>
                <w:iCs/>
                <w:color w:val="auto"/>
                <w:lang w:val="ru-RU"/>
              </w:rPr>
              <w:t>26</w:t>
            </w:r>
          </w:p>
        </w:tc>
        <w:tc>
          <w:tcPr>
            <w:tcW w:w="1256" w:type="dxa"/>
            <w:tcBorders>
              <w:top w:val="single" w:sz="4" w:space="0" w:color="auto"/>
              <w:left w:val="single" w:sz="4" w:space="0" w:color="auto"/>
              <w:bottom w:val="single" w:sz="4" w:space="0" w:color="auto"/>
              <w:right w:val="single" w:sz="4" w:space="0" w:color="auto"/>
            </w:tcBorders>
            <w:shd w:val="clear" w:color="auto" w:fill="92D050"/>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106"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76717" w:rsidRPr="005F09FD" w:rsidRDefault="00A76717" w:rsidP="001F6A25">
            <w:pPr>
              <w:jc w:val="center"/>
              <w:rPr>
                <w:rFonts w:ascii="Times New Roman" w:eastAsia="Times New Roman" w:hAnsi="Times New Roman" w:cs="Times New Roman"/>
                <w:b/>
                <w:bCs/>
                <w:i/>
                <w:iCs/>
                <w:color w:val="auto"/>
                <w:lang w:val="ru-RU"/>
              </w:rPr>
            </w:pPr>
            <w:r w:rsidRPr="005F09FD">
              <w:rPr>
                <w:rFonts w:ascii="Times New Roman" w:eastAsia="Times New Roman" w:hAnsi="Times New Roman" w:cs="Times New Roman"/>
                <w:b/>
                <w:bCs/>
                <w:iCs/>
                <w:color w:val="auto"/>
                <w:lang w:val="ru-RU"/>
              </w:rPr>
              <w:t xml:space="preserve">Годовая нагрузка в часах </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К.03.01.</w:t>
            </w:r>
          </w:p>
        </w:tc>
        <w:tc>
          <w:tcPr>
            <w:tcW w:w="3258" w:type="dxa"/>
            <w:tcBorders>
              <w:top w:val="single" w:sz="4" w:space="0" w:color="auto"/>
              <w:left w:val="single" w:sz="4" w:space="0" w:color="auto"/>
              <w:bottom w:val="single" w:sz="4" w:space="0" w:color="auto"/>
              <w:right w:val="single" w:sz="4" w:space="0" w:color="auto"/>
            </w:tcBorders>
          </w:tcPr>
          <w:p w:rsidR="00A76717" w:rsidRPr="005F09FD" w:rsidRDefault="00A76717" w:rsidP="001F6A25">
            <w:pPr>
              <w:rPr>
                <w:rFonts w:ascii="Times New Roman" w:eastAsia="Times New Roman" w:hAnsi="Times New Roman" w:cs="Times New Roman"/>
                <w:color w:val="auto"/>
                <w:lang w:val="ru-RU"/>
              </w:rPr>
            </w:pPr>
            <w:r w:rsidRPr="005F09FD">
              <w:rPr>
                <w:rFonts w:ascii="Times New Roman" w:eastAsia="Times New Roman" w:hAnsi="Times New Roman" w:cs="Times New Roman"/>
                <w:bCs/>
                <w:color w:val="auto"/>
                <w:lang w:val="ru-RU"/>
              </w:rPr>
              <w:t>Специальность</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914"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00"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738"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1256"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106"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8</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К.03.02.</w:t>
            </w:r>
          </w:p>
        </w:tc>
        <w:tc>
          <w:tcPr>
            <w:tcW w:w="3258" w:type="dxa"/>
            <w:tcBorders>
              <w:top w:val="single" w:sz="4" w:space="0" w:color="auto"/>
              <w:left w:val="single" w:sz="4" w:space="0" w:color="auto"/>
              <w:bottom w:val="single" w:sz="4" w:space="0" w:color="auto"/>
              <w:right w:val="single" w:sz="4" w:space="0" w:color="auto"/>
            </w:tcBorders>
          </w:tcPr>
          <w:p w:rsidR="00A76717" w:rsidRPr="005F09FD" w:rsidRDefault="00A76717" w:rsidP="001F6A25">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Сольфеджио</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914"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00"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w:t>
            </w:r>
          </w:p>
        </w:tc>
        <w:tc>
          <w:tcPr>
            <w:tcW w:w="738"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106"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4</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К.03.03</w:t>
            </w:r>
          </w:p>
        </w:tc>
        <w:tc>
          <w:tcPr>
            <w:tcW w:w="3258" w:type="dxa"/>
            <w:tcBorders>
              <w:top w:val="single" w:sz="4" w:space="0" w:color="auto"/>
              <w:left w:val="single" w:sz="4" w:space="0" w:color="auto"/>
              <w:bottom w:val="single" w:sz="4" w:space="0" w:color="auto"/>
              <w:right w:val="single" w:sz="4" w:space="0" w:color="auto"/>
            </w:tcBorders>
          </w:tcPr>
          <w:p w:rsidR="00A76717" w:rsidRPr="005F09FD" w:rsidRDefault="00A76717" w:rsidP="001F6A25">
            <w:pPr>
              <w:spacing w:line="280" w:lineRule="exact"/>
              <w:ind w:right="686"/>
              <w:jc w:val="both"/>
              <w:rPr>
                <w:rFonts w:ascii="Times New Roman" w:eastAsia="Times New Roman" w:hAnsi="Times New Roman" w:cs="Times New Roman"/>
                <w:lang w:val="ru-RU"/>
              </w:rPr>
            </w:pPr>
            <w:r w:rsidRPr="005F09FD">
              <w:rPr>
                <w:rFonts w:ascii="Times New Roman" w:eastAsia="Times New Roman" w:hAnsi="Times New Roman" w:cs="Times New Roman"/>
                <w:lang w:val="ru-RU"/>
              </w:rPr>
              <w:t xml:space="preserve">Музыкальная литература (зарубежная, отечественная) </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914"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00"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4</w:t>
            </w:r>
          </w:p>
        </w:tc>
        <w:tc>
          <w:tcPr>
            <w:tcW w:w="738"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106"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4</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К.03.04.</w:t>
            </w:r>
          </w:p>
        </w:tc>
        <w:tc>
          <w:tcPr>
            <w:tcW w:w="3258" w:type="dxa"/>
            <w:tcBorders>
              <w:top w:val="single" w:sz="4" w:space="0" w:color="auto"/>
              <w:left w:val="single" w:sz="4" w:space="0" w:color="auto"/>
              <w:bottom w:val="single" w:sz="4" w:space="0" w:color="auto"/>
              <w:right w:val="single" w:sz="4" w:space="0" w:color="auto"/>
            </w:tcBorders>
          </w:tcPr>
          <w:p w:rsidR="00A76717" w:rsidRPr="005F09FD" w:rsidRDefault="00A76717" w:rsidP="001F6A25">
            <w:pPr>
              <w:spacing w:line="280" w:lineRule="exact"/>
              <w:ind w:right="686"/>
              <w:jc w:val="both"/>
              <w:rPr>
                <w:rFonts w:ascii="Times New Roman" w:eastAsia="Times New Roman" w:hAnsi="Times New Roman" w:cs="Times New Roman"/>
                <w:lang w:val="ru-RU"/>
              </w:rPr>
            </w:pPr>
            <w:r w:rsidRPr="005F09FD">
              <w:rPr>
                <w:rFonts w:ascii="Times New Roman" w:eastAsia="Times New Roman" w:hAnsi="Times New Roman" w:cs="Times New Roman"/>
                <w:lang w:val="ru-RU"/>
              </w:rPr>
              <w:t>Ансамбль</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914"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900"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2</w:t>
            </w:r>
          </w:p>
        </w:tc>
        <w:tc>
          <w:tcPr>
            <w:tcW w:w="738"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106"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2</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К.03.05.</w:t>
            </w:r>
          </w:p>
        </w:tc>
        <w:tc>
          <w:tcPr>
            <w:tcW w:w="3258" w:type="dxa"/>
            <w:tcBorders>
              <w:top w:val="single" w:sz="4" w:space="0" w:color="auto"/>
              <w:left w:val="single" w:sz="4" w:space="0" w:color="auto"/>
              <w:bottom w:val="single" w:sz="4" w:space="0" w:color="auto"/>
              <w:right w:val="single" w:sz="4" w:space="0" w:color="auto"/>
            </w:tcBorders>
          </w:tcPr>
          <w:p w:rsidR="00A76717" w:rsidRPr="005F09FD" w:rsidRDefault="00A76717" w:rsidP="001F6A25">
            <w:pPr>
              <w:spacing w:line="280" w:lineRule="exact"/>
              <w:ind w:right="686"/>
              <w:jc w:val="both"/>
              <w:rPr>
                <w:rFonts w:ascii="Times New Roman" w:eastAsia="Times New Roman" w:hAnsi="Times New Roman" w:cs="Times New Roman"/>
                <w:vertAlign w:val="superscript"/>
                <w:lang w:val="ru-RU"/>
              </w:rPr>
            </w:pPr>
            <w:r w:rsidRPr="005F09FD">
              <w:rPr>
                <w:rFonts w:ascii="Times New Roman" w:eastAsia="Times New Roman" w:hAnsi="Times New Roman" w:cs="Times New Roman"/>
                <w:color w:val="auto"/>
                <w:lang w:val="ru-RU"/>
              </w:rPr>
              <w:t>Сводный хор</w:t>
            </w:r>
            <w:proofErr w:type="gramStart"/>
            <w:r w:rsidRPr="005F09FD">
              <w:rPr>
                <w:rFonts w:ascii="Times New Roman" w:eastAsia="Times New Roman" w:hAnsi="Times New Roman" w:cs="Times New Roman"/>
                <w:b/>
                <w:color w:val="auto"/>
                <w:vertAlign w:val="superscript"/>
                <w:lang w:val="ru-RU"/>
              </w:rPr>
              <w:t>4</w:t>
            </w:r>
            <w:proofErr w:type="gramEnd"/>
            <w:r w:rsidRPr="005F09FD">
              <w:rPr>
                <w:rFonts w:ascii="Times New Roman" w:eastAsia="Times New Roman" w:hAnsi="Times New Roman" w:cs="Times New Roman"/>
                <w:b/>
                <w:color w:val="auto"/>
                <w:vertAlign w:val="superscript"/>
                <w:lang w:val="ru-RU"/>
              </w:rPr>
              <w:t>)</w:t>
            </w:r>
          </w:p>
        </w:tc>
        <w:tc>
          <w:tcPr>
            <w:tcW w:w="1652"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914"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8</w:t>
            </w:r>
          </w:p>
        </w:tc>
        <w:tc>
          <w:tcPr>
            <w:tcW w:w="900" w:type="dxa"/>
            <w:gridSpan w:val="4"/>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738"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color w:val="auto"/>
                <w:lang w:val="ru-RU"/>
              </w:rPr>
            </w:pPr>
          </w:p>
        </w:tc>
        <w:tc>
          <w:tcPr>
            <w:tcW w:w="1256" w:type="dxa"/>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1064" w:type="dxa"/>
            <w:gridSpan w:val="2"/>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
                <w:bCs/>
                <w:iCs/>
                <w:color w:val="auto"/>
                <w:lang w:val="ru-RU"/>
              </w:rPr>
            </w:pPr>
          </w:p>
        </w:tc>
        <w:tc>
          <w:tcPr>
            <w:tcW w:w="2106" w:type="dxa"/>
            <w:gridSpan w:val="3"/>
            <w:tcBorders>
              <w:top w:val="single" w:sz="4" w:space="0" w:color="auto"/>
              <w:left w:val="single" w:sz="4" w:space="0" w:color="auto"/>
              <w:bottom w:val="single" w:sz="4" w:space="0" w:color="auto"/>
              <w:right w:val="single" w:sz="4" w:space="0" w:color="auto"/>
            </w:tcBorders>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8</w:t>
            </w:r>
          </w:p>
        </w:tc>
      </w:tr>
      <w:tr w:rsidR="00A76717" w:rsidRPr="005F09FD" w:rsidTr="001F6A25">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color w:val="auto"/>
                <w:lang w:val="ru-RU"/>
              </w:rPr>
              <w:t>А.04.00.</w:t>
            </w:r>
          </w:p>
        </w:tc>
        <w:tc>
          <w:tcPr>
            <w:tcW w:w="3258" w:type="dxa"/>
            <w:tcBorders>
              <w:top w:val="single" w:sz="4" w:space="0" w:color="auto"/>
              <w:left w:val="single" w:sz="4" w:space="0" w:color="auto"/>
              <w:bottom w:val="single" w:sz="4" w:space="0" w:color="auto"/>
              <w:right w:val="single" w:sz="4" w:space="0" w:color="auto"/>
            </w:tcBorders>
            <w:shd w:val="clear" w:color="auto" w:fill="E6E6E6"/>
            <w:vAlign w:val="center"/>
          </w:tcPr>
          <w:p w:rsidR="00A76717" w:rsidRPr="005F09FD" w:rsidRDefault="00A76717" w:rsidP="001F6A25">
            <w:pPr>
              <w:jc w:val="center"/>
              <w:rPr>
                <w:rFonts w:ascii="Times New Roman" w:eastAsia="Times New Roman" w:hAnsi="Times New Roman" w:cs="Times New Roman"/>
                <w:b/>
                <w:bCs/>
                <w:iCs/>
                <w:color w:val="auto"/>
                <w:lang w:val="ru-RU"/>
              </w:rPr>
            </w:pPr>
            <w:r w:rsidRPr="005F09FD">
              <w:rPr>
                <w:rFonts w:ascii="Times New Roman" w:eastAsia="Times New Roman" w:hAnsi="Times New Roman" w:cs="Times New Roman"/>
                <w:b/>
                <w:color w:val="auto"/>
                <w:lang w:val="ru-RU"/>
              </w:rPr>
              <w:t>Аттестация</w:t>
            </w:r>
          </w:p>
        </w:tc>
        <w:tc>
          <w:tcPr>
            <w:tcW w:w="9764" w:type="dxa"/>
            <w:gridSpan w:val="19"/>
            <w:tcBorders>
              <w:top w:val="single" w:sz="4" w:space="0" w:color="auto"/>
              <w:left w:val="single" w:sz="4" w:space="0" w:color="auto"/>
              <w:bottom w:val="single" w:sz="4" w:space="0" w:color="auto"/>
              <w:right w:val="single" w:sz="4" w:space="0" w:color="auto"/>
            </w:tcBorders>
            <w:shd w:val="clear" w:color="auto" w:fill="E0E0E0"/>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
                <w:color w:val="auto"/>
                <w:lang w:val="ru-RU"/>
              </w:rPr>
              <w:t>Годовой объем в неделях</w:t>
            </w:r>
          </w:p>
        </w:tc>
      </w:tr>
      <w:tr w:rsidR="00A76717" w:rsidRPr="005F09FD" w:rsidTr="001F6A25">
        <w:trPr>
          <w:trHeight w:val="367"/>
        </w:trPr>
        <w:tc>
          <w:tcPr>
            <w:tcW w:w="1572"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ИА.04.01.</w:t>
            </w:r>
          </w:p>
        </w:tc>
        <w:tc>
          <w:tcPr>
            <w:tcW w:w="3258"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Итоговая аттестация</w:t>
            </w:r>
          </w:p>
        </w:tc>
        <w:tc>
          <w:tcPr>
            <w:tcW w:w="166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color w:val="auto"/>
                <w:lang w:val="ru-RU"/>
              </w:rPr>
            </w:pPr>
            <w:r w:rsidRPr="005F09FD">
              <w:rPr>
                <w:rFonts w:ascii="Times New Roman" w:eastAsia="Times New Roman" w:hAnsi="Times New Roman" w:cs="Times New Roman"/>
                <w:color w:val="auto"/>
                <w:lang w:val="ru-RU"/>
              </w:rPr>
              <w:t xml:space="preserve">2 </w:t>
            </w:r>
          </w:p>
        </w:tc>
        <w:tc>
          <w:tcPr>
            <w:tcW w:w="113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87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748"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54"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3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2</w:t>
            </w:r>
          </w:p>
        </w:tc>
      </w:tr>
      <w:tr w:rsidR="00A76717" w:rsidRPr="005F09FD" w:rsidTr="001F6A25">
        <w:trPr>
          <w:trHeight w:val="349"/>
        </w:trPr>
        <w:tc>
          <w:tcPr>
            <w:tcW w:w="1572"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ИА.04.01.01.</w:t>
            </w:r>
          </w:p>
        </w:tc>
        <w:tc>
          <w:tcPr>
            <w:tcW w:w="3258"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Специальность</w:t>
            </w:r>
          </w:p>
        </w:tc>
        <w:tc>
          <w:tcPr>
            <w:tcW w:w="166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 xml:space="preserve">1 </w:t>
            </w:r>
          </w:p>
        </w:tc>
        <w:tc>
          <w:tcPr>
            <w:tcW w:w="113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87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748"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54"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3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r>
      <w:tr w:rsidR="00A76717" w:rsidRPr="005F09FD" w:rsidTr="001F6A25">
        <w:trPr>
          <w:trHeight w:val="346"/>
        </w:trPr>
        <w:tc>
          <w:tcPr>
            <w:tcW w:w="1572"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ИА.04.01.02.</w:t>
            </w:r>
          </w:p>
        </w:tc>
        <w:tc>
          <w:tcPr>
            <w:tcW w:w="3258"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Сольфеджио</w:t>
            </w:r>
          </w:p>
        </w:tc>
        <w:tc>
          <w:tcPr>
            <w:tcW w:w="166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0,5</w:t>
            </w:r>
          </w:p>
        </w:tc>
        <w:tc>
          <w:tcPr>
            <w:tcW w:w="113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87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748"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54"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3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r>
      <w:tr w:rsidR="00A76717" w:rsidRPr="005F09FD" w:rsidTr="001F6A25">
        <w:trPr>
          <w:trHeight w:val="526"/>
        </w:trPr>
        <w:tc>
          <w:tcPr>
            <w:tcW w:w="1572"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lastRenderedPageBreak/>
              <w:t>ИА.04.01.03.</w:t>
            </w:r>
          </w:p>
        </w:tc>
        <w:tc>
          <w:tcPr>
            <w:tcW w:w="3258"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Музыкальная литература (зарубежная, отечественная)</w:t>
            </w:r>
          </w:p>
        </w:tc>
        <w:tc>
          <w:tcPr>
            <w:tcW w:w="166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Cs/>
                <w:iCs/>
                <w:color w:val="auto"/>
                <w:lang w:val="ru-RU"/>
              </w:rPr>
              <w:t>0,5</w:t>
            </w:r>
          </w:p>
        </w:tc>
        <w:tc>
          <w:tcPr>
            <w:tcW w:w="113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87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748"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54"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3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r>
      <w:tr w:rsidR="00A76717" w:rsidRPr="005F09FD" w:rsidTr="001F6A25">
        <w:trPr>
          <w:trHeight w:val="354"/>
        </w:trPr>
        <w:tc>
          <w:tcPr>
            <w:tcW w:w="483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
                <w:bCs/>
                <w:iCs/>
                <w:color w:val="auto"/>
                <w:lang w:val="ru-RU"/>
              </w:rPr>
              <w:t>Резерв учебного времени</w:t>
            </w:r>
            <w:proofErr w:type="gramStart"/>
            <w:r w:rsidRPr="005F09FD">
              <w:rPr>
                <w:rFonts w:ascii="Times New Roman" w:eastAsia="Times New Roman" w:hAnsi="Times New Roman" w:cs="Times New Roman"/>
                <w:b/>
                <w:bCs/>
                <w:iCs/>
                <w:color w:val="auto"/>
                <w:vertAlign w:val="superscript"/>
                <w:lang w:val="ru-RU"/>
              </w:rPr>
              <w:t>6</w:t>
            </w:r>
            <w:proofErr w:type="gramEnd"/>
            <w:r w:rsidRPr="005F09FD">
              <w:rPr>
                <w:rFonts w:ascii="Times New Roman" w:eastAsia="Times New Roman" w:hAnsi="Times New Roman" w:cs="Times New Roman"/>
                <w:b/>
                <w:bCs/>
                <w:iCs/>
                <w:color w:val="auto"/>
                <w:vertAlign w:val="superscript"/>
                <w:lang w:val="ru-RU"/>
              </w:rPr>
              <w:t>)</w:t>
            </w:r>
          </w:p>
        </w:tc>
        <w:tc>
          <w:tcPr>
            <w:tcW w:w="1664"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Cs/>
                <w:iCs/>
                <w:color w:val="auto"/>
                <w:lang w:val="ru-RU"/>
              </w:rPr>
            </w:pPr>
            <w:r w:rsidRPr="005F09FD">
              <w:rPr>
                <w:rFonts w:ascii="Times New Roman" w:eastAsia="Times New Roman" w:hAnsi="Times New Roman" w:cs="Times New Roman"/>
                <w:b/>
                <w:bCs/>
                <w:iCs/>
                <w:color w:val="auto"/>
                <w:lang w:val="ru-RU"/>
              </w:rPr>
              <w:t>1</w:t>
            </w:r>
          </w:p>
        </w:tc>
        <w:tc>
          <w:tcPr>
            <w:tcW w:w="1136"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872"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748"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54"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90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143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p>
        </w:tc>
        <w:tc>
          <w:tcPr>
            <w:tcW w:w="655" w:type="dxa"/>
            <w:tcBorders>
              <w:top w:val="single" w:sz="4" w:space="0" w:color="auto"/>
              <w:left w:val="single" w:sz="4" w:space="0" w:color="auto"/>
              <w:bottom w:val="single" w:sz="4" w:space="0" w:color="auto"/>
              <w:right w:val="single" w:sz="4" w:space="0" w:color="auto"/>
            </w:tcBorders>
            <w:shd w:val="clear" w:color="auto" w:fill="EAEAEA"/>
            <w:vAlign w:val="center"/>
          </w:tcPr>
          <w:p w:rsidR="00A76717" w:rsidRPr="005F09FD" w:rsidRDefault="00A76717" w:rsidP="001F6A25">
            <w:pPr>
              <w:jc w:val="center"/>
              <w:rPr>
                <w:rFonts w:ascii="Times New Roman" w:eastAsia="Times New Roman" w:hAnsi="Times New Roman" w:cs="Times New Roman"/>
                <w:b/>
                <w:color w:val="auto"/>
                <w:lang w:val="ru-RU"/>
              </w:rPr>
            </w:pPr>
            <w:r w:rsidRPr="005F09FD">
              <w:rPr>
                <w:rFonts w:ascii="Times New Roman" w:eastAsia="Times New Roman" w:hAnsi="Times New Roman" w:cs="Times New Roman"/>
                <w:b/>
                <w:color w:val="auto"/>
                <w:lang w:val="ru-RU"/>
              </w:rPr>
              <w:t>1</w:t>
            </w:r>
          </w:p>
        </w:tc>
      </w:tr>
    </w:tbl>
    <w:p w:rsidR="00A76717" w:rsidRPr="005F09FD" w:rsidRDefault="00A76717" w:rsidP="00A76717">
      <w:pPr>
        <w:jc w:val="both"/>
        <w:rPr>
          <w:rFonts w:ascii="Times New Roman" w:eastAsia="Times New Roman" w:hAnsi="Times New Roman" w:cs="Times New Roman"/>
          <w:color w:val="auto"/>
          <w:sz w:val="28"/>
          <w:szCs w:val="28"/>
          <w:lang w:val="ru-RU"/>
        </w:rPr>
      </w:pPr>
    </w:p>
    <w:p w:rsidR="00A76717" w:rsidRPr="005F09FD" w:rsidRDefault="00A76717" w:rsidP="00A76717">
      <w:pPr>
        <w:numPr>
          <w:ilvl w:val="0"/>
          <w:numId w:val="1"/>
        </w:numPr>
        <w:spacing w:after="200" w:line="276" w:lineRule="auto"/>
        <w:ind w:left="426" w:hanging="426"/>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bCs/>
          <w:color w:val="auto"/>
          <w:sz w:val="22"/>
          <w:szCs w:val="22"/>
          <w:lang w:val="ru-RU"/>
        </w:rPr>
        <w:t xml:space="preserve">В общей трудоемкости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Объем времени вариативной части, предусматриваемый ДШИ на </w:t>
      </w:r>
      <w:proofErr w:type="gramStart"/>
      <w:r w:rsidRPr="005F09FD">
        <w:rPr>
          <w:rFonts w:ascii="Times New Roman" w:eastAsia="Times New Roman" w:hAnsi="Times New Roman" w:cs="Times New Roman"/>
          <w:bCs/>
          <w:color w:val="auto"/>
          <w:sz w:val="22"/>
          <w:szCs w:val="22"/>
          <w:lang w:val="ru-RU"/>
        </w:rPr>
        <w:t>занятия</w:t>
      </w:r>
      <w:proofErr w:type="gramEnd"/>
      <w:r w:rsidRPr="005F09FD">
        <w:rPr>
          <w:rFonts w:ascii="Times New Roman" w:eastAsia="Times New Roman" w:hAnsi="Times New Roman" w:cs="Times New Roman"/>
          <w:bCs/>
          <w:color w:val="auto"/>
          <w:sz w:val="22"/>
          <w:szCs w:val="22"/>
          <w:lang w:val="ru-RU"/>
        </w:rPr>
        <w:t xml:space="preserve"> обучающегося с присутствием преподавателя,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w:t>
      </w:r>
    </w:p>
    <w:p w:rsidR="00A76717" w:rsidRPr="005F09FD" w:rsidRDefault="00A76717" w:rsidP="00A76717">
      <w:pPr>
        <w:numPr>
          <w:ilvl w:val="0"/>
          <w:numId w:val="1"/>
        </w:numPr>
        <w:spacing w:after="200" w:line="276" w:lineRule="auto"/>
        <w:ind w:left="426" w:hanging="426"/>
        <w:jc w:val="both"/>
        <w:rPr>
          <w:rFonts w:ascii="Times New Roman" w:eastAsia="Times New Roman" w:hAnsi="Times New Roman" w:cs="Times New Roman"/>
          <w:color w:val="auto"/>
          <w:sz w:val="22"/>
          <w:szCs w:val="22"/>
          <w:vertAlign w:val="superscript"/>
          <w:lang w:val="ru-RU"/>
        </w:rPr>
      </w:pPr>
      <w:r w:rsidRPr="005F09FD">
        <w:rPr>
          <w:rFonts w:ascii="Times New Roman" w:eastAsia="Times New Roman" w:hAnsi="Times New Roman" w:cs="Times New Roman"/>
          <w:color w:val="auto"/>
          <w:sz w:val="22"/>
          <w:szCs w:val="22"/>
          <w:lang w:val="ru-RU"/>
        </w:rPr>
        <w:t xml:space="preserve">К реализации учебного предмета «Ансамбль» могут привлекаться как обучающиеся по ОП «Струнные инструменты», «Духовые и ударные инструменты», так и педагогические работники ДШИ (преподаватели, концертмейстеры). В случае привлечения к реализации данного учебного предмета работников ДШИ по учебному предмету планируются концертмейстерские часы в объеме до 100% аудиторного времени. </w:t>
      </w:r>
    </w:p>
    <w:p w:rsidR="00A76717" w:rsidRPr="005F09FD" w:rsidRDefault="00A76717" w:rsidP="00A76717">
      <w:pPr>
        <w:numPr>
          <w:ilvl w:val="0"/>
          <w:numId w:val="1"/>
        </w:numPr>
        <w:spacing w:after="200" w:line="276" w:lineRule="auto"/>
        <w:ind w:left="426" w:hanging="426"/>
        <w:jc w:val="both"/>
        <w:rPr>
          <w:rFonts w:ascii="Times New Roman" w:eastAsia="Times New Roman" w:hAnsi="Times New Roman" w:cs="Times New Roman"/>
          <w:color w:val="auto"/>
          <w:sz w:val="22"/>
          <w:szCs w:val="22"/>
          <w:vertAlign w:val="superscript"/>
          <w:lang w:val="ru-RU"/>
        </w:rPr>
      </w:pPr>
      <w:r w:rsidRPr="005F09FD">
        <w:rPr>
          <w:rFonts w:ascii="Times New Roman" w:eastAsia="Times New Roman" w:hAnsi="Times New Roman" w:cs="Times New Roman"/>
          <w:color w:val="auto"/>
          <w:sz w:val="22"/>
          <w:szCs w:val="22"/>
          <w:lang w:val="ru-RU"/>
        </w:rPr>
        <w:t xml:space="preserve">В данном примерном учебном плане ДШИ предложен один учебный предмет вариативной части и возможность его реализации. </w:t>
      </w:r>
      <w:proofErr w:type="gramStart"/>
      <w:r w:rsidRPr="005F09FD">
        <w:rPr>
          <w:rFonts w:ascii="Times New Roman" w:eastAsia="Times New Roman" w:hAnsi="Times New Roman" w:cs="Times New Roman"/>
          <w:color w:val="auto"/>
          <w:sz w:val="22"/>
          <w:szCs w:val="22"/>
          <w:lang w:val="ru-RU"/>
        </w:rPr>
        <w:t>ДШИ может: воспользоваться предложенным вариантом, выбрать другие учебные предметы из предложенного перечня (В.02.–В.06.) или самостоятельно определить наименования учебных предметов и их распределение по учебным полугодиям.</w:t>
      </w:r>
      <w:proofErr w:type="gramEnd"/>
      <w:r w:rsidRPr="005F09FD">
        <w:rPr>
          <w:rFonts w:ascii="Times New Roman" w:eastAsia="Times New Roman" w:hAnsi="Times New Roman" w:cs="Times New Roman"/>
          <w:color w:val="auto"/>
          <w:sz w:val="22"/>
          <w:szCs w:val="22"/>
          <w:lang w:val="ru-RU"/>
        </w:rPr>
        <w:t xml:space="preserve"> В любом из выбранных вариантов каждый учебный предмет вариативной части должен заканчиваться установленной ДШИ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A76717" w:rsidRPr="005F09FD" w:rsidRDefault="00A76717" w:rsidP="00A76717">
      <w:pPr>
        <w:numPr>
          <w:ilvl w:val="0"/>
          <w:numId w:val="1"/>
        </w:numPr>
        <w:spacing w:after="200" w:line="276" w:lineRule="auto"/>
        <w:ind w:left="426" w:hanging="426"/>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 xml:space="preserve">При реализации учебного предмета вариативной части «Хоровой класс» предусматриваются консультации по «Сводному хору». В данном случае для концертмейстера предусматриваются часы в объеме не менее 80% от аудиторного времени. </w:t>
      </w:r>
      <w:proofErr w:type="gramStart"/>
      <w:r w:rsidRPr="005F09FD">
        <w:rPr>
          <w:rFonts w:ascii="Times New Roman" w:eastAsia="Times New Roman" w:hAnsi="Times New Roman" w:cs="Times New Roman"/>
          <w:color w:val="auto"/>
          <w:sz w:val="22"/>
          <w:szCs w:val="22"/>
          <w:lang w:val="ru-RU"/>
        </w:rPr>
        <w:t>При реализации учебного предмета «Хоровой класс» в учебных группах одновременно могут заниматься обучающиеся по другим ОП в области музыкального искусства.</w:t>
      </w:r>
      <w:proofErr w:type="gramEnd"/>
      <w:r w:rsidRPr="005F09FD">
        <w:rPr>
          <w:rFonts w:ascii="Times New Roman" w:eastAsia="Times New Roman" w:hAnsi="Times New Roman" w:cs="Times New Roman"/>
          <w:color w:val="auto"/>
          <w:sz w:val="22"/>
          <w:szCs w:val="22"/>
          <w:lang w:val="ru-RU"/>
        </w:rPr>
        <w:t xml:space="preserve"> В случае отсутствия реализации данного учебного предмета, часы, предусмотренные на консультации «Сводный хор», используются по усмотрению ДШИ на консультации по другим учебным предметам.</w:t>
      </w:r>
    </w:p>
    <w:p w:rsidR="00A76717" w:rsidRPr="005F09FD" w:rsidRDefault="00A76717" w:rsidP="00A76717">
      <w:pPr>
        <w:numPr>
          <w:ilvl w:val="0"/>
          <w:numId w:val="1"/>
        </w:numPr>
        <w:spacing w:after="200" w:line="276" w:lineRule="auto"/>
        <w:ind w:left="425" w:hanging="425"/>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 xml:space="preserve">Объем максимальной нагрузки обучающихся не должен превышать 26 часов в неделю, аудиторной – 14 часов в неделю. </w:t>
      </w:r>
    </w:p>
    <w:p w:rsidR="00A76717" w:rsidRPr="005F09FD" w:rsidRDefault="00A76717" w:rsidP="00A76717">
      <w:pPr>
        <w:numPr>
          <w:ilvl w:val="0"/>
          <w:numId w:val="1"/>
        </w:numPr>
        <w:spacing w:after="200" w:line="276" w:lineRule="auto"/>
        <w:ind w:left="425" w:hanging="425"/>
        <w:jc w:val="both"/>
        <w:rPr>
          <w:rFonts w:ascii="Times New Roman" w:eastAsia="Times New Roman" w:hAnsi="Times New Roman" w:cs="Times New Roman"/>
          <w:color w:val="auto"/>
          <w:sz w:val="22"/>
          <w:szCs w:val="22"/>
          <w:lang w:val="ru-RU" w:eastAsia="en-US"/>
        </w:rPr>
      </w:pPr>
      <w:r w:rsidRPr="005F09FD">
        <w:rPr>
          <w:rFonts w:ascii="Times New Roman" w:eastAsia="Times New Roman" w:hAnsi="Times New Roman" w:cs="Times New Roman"/>
          <w:color w:val="auto"/>
          <w:sz w:val="22"/>
          <w:szCs w:val="22"/>
          <w:lang w:val="ru-RU"/>
        </w:rPr>
        <w:t xml:space="preserve">Консультации проводятся с целью подготовки </w:t>
      </w:r>
      <w:proofErr w:type="gramStart"/>
      <w:r w:rsidRPr="005F09FD">
        <w:rPr>
          <w:rFonts w:ascii="Times New Roman" w:eastAsia="Times New Roman" w:hAnsi="Times New Roman" w:cs="Times New Roman"/>
          <w:color w:val="auto"/>
          <w:sz w:val="22"/>
          <w:szCs w:val="22"/>
          <w:lang w:val="ru-RU"/>
        </w:rPr>
        <w:t>обучающихся</w:t>
      </w:r>
      <w:proofErr w:type="gramEnd"/>
      <w:r w:rsidRPr="005F09FD">
        <w:rPr>
          <w:rFonts w:ascii="Times New Roman" w:eastAsia="Times New Roman" w:hAnsi="Times New Roman" w:cs="Times New Roman"/>
          <w:color w:val="auto"/>
          <w:sz w:val="22"/>
          <w:szCs w:val="22"/>
          <w:lang w:val="ru-RU"/>
        </w:rPr>
        <w:t xml:space="preserve">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По учебным предметам, выносимым на итоговую аттестацию, проводить консультации рекомендуется в счет резерва учебного времени.  </w:t>
      </w:r>
    </w:p>
    <w:p w:rsidR="00A76717" w:rsidRPr="005F09FD" w:rsidRDefault="00A76717" w:rsidP="00A76717">
      <w:pPr>
        <w:jc w:val="center"/>
        <w:rPr>
          <w:rFonts w:ascii="Times New Roman" w:eastAsia="Times New Roman" w:hAnsi="Times New Roman" w:cs="Times New Roman"/>
          <w:b/>
          <w:i/>
          <w:color w:val="auto"/>
          <w:sz w:val="22"/>
          <w:szCs w:val="22"/>
          <w:lang w:val="ru-RU"/>
        </w:rPr>
      </w:pPr>
    </w:p>
    <w:p w:rsidR="00A76717" w:rsidRPr="005F09FD" w:rsidRDefault="00A76717" w:rsidP="00A76717">
      <w:pPr>
        <w:jc w:val="center"/>
        <w:rPr>
          <w:rFonts w:ascii="Times New Roman" w:eastAsia="Times New Roman" w:hAnsi="Times New Roman" w:cs="Times New Roman"/>
          <w:b/>
          <w:i/>
          <w:color w:val="auto"/>
          <w:sz w:val="22"/>
          <w:szCs w:val="22"/>
          <w:lang w:val="ru-RU"/>
        </w:rPr>
      </w:pPr>
      <w:r w:rsidRPr="005F09FD">
        <w:rPr>
          <w:rFonts w:ascii="Times New Roman" w:eastAsia="Times New Roman" w:hAnsi="Times New Roman" w:cs="Times New Roman"/>
          <w:b/>
          <w:i/>
          <w:color w:val="auto"/>
          <w:sz w:val="22"/>
          <w:szCs w:val="22"/>
          <w:lang w:val="ru-RU"/>
        </w:rPr>
        <w:t>Примечание к учебному плану</w:t>
      </w:r>
    </w:p>
    <w:p w:rsidR="00A76717" w:rsidRPr="005F09FD" w:rsidRDefault="00A76717" w:rsidP="00A76717">
      <w:pPr>
        <w:jc w:val="center"/>
        <w:rPr>
          <w:rFonts w:ascii="Times New Roman" w:eastAsia="Times New Roman" w:hAnsi="Times New Roman" w:cs="Times New Roman"/>
          <w:b/>
          <w:i/>
          <w:color w:val="auto"/>
          <w:sz w:val="22"/>
          <w:szCs w:val="22"/>
          <w:lang w:val="ru-RU"/>
        </w:rPr>
      </w:pPr>
    </w:p>
    <w:p w:rsidR="00A76717" w:rsidRPr="005F09FD" w:rsidRDefault="00A76717" w:rsidP="00A76717">
      <w:pPr>
        <w:jc w:val="both"/>
        <w:rPr>
          <w:rFonts w:ascii="Times New Roman" w:eastAsia="Times New Roman" w:hAnsi="Times New Roman" w:cs="Times New Roman"/>
          <w:color w:val="auto"/>
          <w:sz w:val="22"/>
          <w:szCs w:val="22"/>
          <w:lang w:val="ru-RU"/>
        </w:rPr>
      </w:pPr>
      <w:proofErr w:type="gramStart"/>
      <w:r w:rsidRPr="005F09FD">
        <w:rPr>
          <w:rFonts w:ascii="Times New Roman" w:eastAsia="Times New Roman" w:hAnsi="Times New Roman" w:cs="Times New Roman"/>
          <w:color w:val="auto"/>
          <w:sz w:val="22"/>
          <w:szCs w:val="22"/>
          <w:lang w:val="ru-RU"/>
        </w:rPr>
        <w:lastRenderedPageBreak/>
        <w:t>1.Объем самостоятельной работы в неделю обучающихся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программы основного общего образования.</w:t>
      </w:r>
      <w:proofErr w:type="gramEnd"/>
      <w:r w:rsidRPr="005F09FD">
        <w:rPr>
          <w:rFonts w:ascii="Times New Roman" w:eastAsia="Times New Roman" w:hAnsi="Times New Roman" w:cs="Times New Roman"/>
          <w:color w:val="auto"/>
          <w:sz w:val="22"/>
          <w:szCs w:val="22"/>
          <w:lang w:val="ru-RU"/>
        </w:rPr>
        <w:t xml:space="preserve"> По предметам обязательной части объем самостоятельной нагрузки </w:t>
      </w:r>
      <w:proofErr w:type="gramStart"/>
      <w:r w:rsidRPr="005F09FD">
        <w:rPr>
          <w:rFonts w:ascii="Times New Roman" w:eastAsia="Times New Roman" w:hAnsi="Times New Roman" w:cs="Times New Roman"/>
          <w:color w:val="auto"/>
          <w:sz w:val="22"/>
          <w:szCs w:val="22"/>
          <w:lang w:val="ru-RU"/>
        </w:rPr>
        <w:t>обучающихся</w:t>
      </w:r>
      <w:proofErr w:type="gramEnd"/>
      <w:r w:rsidRPr="005F09FD">
        <w:rPr>
          <w:rFonts w:ascii="Times New Roman" w:eastAsia="Times New Roman" w:hAnsi="Times New Roman" w:cs="Times New Roman"/>
          <w:color w:val="auto"/>
          <w:sz w:val="22"/>
          <w:szCs w:val="22"/>
          <w:lang w:val="ru-RU"/>
        </w:rPr>
        <w:t xml:space="preserve"> планируется следующим образом:</w:t>
      </w:r>
    </w:p>
    <w:p w:rsidR="00A76717" w:rsidRPr="005F09FD" w:rsidRDefault="00A76717" w:rsidP="00A76717">
      <w:pPr>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«Специальность и чтение с листа» – по 6 часов в неделю;</w:t>
      </w:r>
    </w:p>
    <w:p w:rsidR="00A76717" w:rsidRPr="005F09FD" w:rsidRDefault="00A76717" w:rsidP="00A76717">
      <w:pPr>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«Ансамбль» – 1,5 часа в неделю;</w:t>
      </w:r>
    </w:p>
    <w:p w:rsidR="00A76717" w:rsidRPr="005F09FD" w:rsidRDefault="00A76717" w:rsidP="00A76717">
      <w:pPr>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«Сольфеджио» – 1 час в неделю;</w:t>
      </w:r>
    </w:p>
    <w:p w:rsidR="00A76717" w:rsidRPr="00AB2218" w:rsidRDefault="00A76717" w:rsidP="00A76717">
      <w:pPr>
        <w:jc w:val="both"/>
        <w:rPr>
          <w:rFonts w:ascii="Times New Roman" w:eastAsia="Times New Roman" w:hAnsi="Times New Roman" w:cs="Times New Roman"/>
          <w:color w:val="auto"/>
          <w:sz w:val="22"/>
          <w:szCs w:val="22"/>
          <w:lang w:val="ru-RU"/>
        </w:rPr>
      </w:pPr>
      <w:r w:rsidRPr="005F09FD">
        <w:rPr>
          <w:rFonts w:ascii="Times New Roman" w:eastAsia="Times New Roman" w:hAnsi="Times New Roman" w:cs="Times New Roman"/>
          <w:color w:val="auto"/>
          <w:sz w:val="22"/>
          <w:szCs w:val="22"/>
          <w:lang w:val="ru-RU"/>
        </w:rPr>
        <w:t>«Музыкальная литература (зарубежная, отечественная)» – 1 час в неделю;</w:t>
      </w:r>
      <w:r>
        <w:rPr>
          <w:rFonts w:ascii="Times New Roman" w:eastAsia="Times New Roman" w:hAnsi="Times New Roman" w:cs="Times New Roman"/>
          <w:color w:val="auto"/>
          <w:sz w:val="22"/>
          <w:szCs w:val="22"/>
          <w:lang w:val="ru-RU"/>
        </w:rPr>
        <w:t xml:space="preserve"> </w:t>
      </w:r>
      <w:r w:rsidRPr="005F09FD">
        <w:rPr>
          <w:rFonts w:ascii="Times New Roman" w:eastAsia="Times New Roman" w:hAnsi="Times New Roman" w:cs="Times New Roman"/>
          <w:color w:val="auto"/>
          <w:sz w:val="22"/>
          <w:szCs w:val="22"/>
          <w:lang w:val="ru-RU"/>
        </w:rPr>
        <w:t>«Элементарная теория музыки» – 1 час в неделю.</w:t>
      </w:r>
    </w:p>
    <w:p w:rsidR="006D7F19" w:rsidRPr="00A76717" w:rsidRDefault="006D7F19">
      <w:pPr>
        <w:rPr>
          <w:lang w:val="ru-RU"/>
        </w:rPr>
      </w:pPr>
    </w:p>
    <w:sectPr w:rsidR="006D7F19" w:rsidRPr="00A76717" w:rsidSect="009060CD">
      <w:pgSz w:w="16840" w:h="11907" w:orient="landscape" w:code="9"/>
      <w:pgMar w:top="720" w:right="720" w:bottom="720" w:left="720" w:header="720" w:footer="720" w:gutter="0"/>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577CCF"/>
    <w:multiLevelType w:val="hybridMultilevel"/>
    <w:tmpl w:val="D6C4DFAA"/>
    <w:lvl w:ilvl="0" w:tplc="FE582396">
      <w:start w:val="1"/>
      <w:numFmt w:val="decimal"/>
      <w:lvlText w:val="%1."/>
      <w:lvlJc w:val="left"/>
      <w:pPr>
        <w:tabs>
          <w:tab w:val="num" w:pos="2250"/>
        </w:tabs>
        <w:ind w:left="2250" w:hanging="1170"/>
      </w:pPr>
      <w:rPr>
        <w:rFonts w:ascii="Times New Roman" w:hAnsi="Times New Roman" w:cs="Times New Roman" w:hint="default"/>
        <w:vertAlign w:val="superscript"/>
      </w:rPr>
    </w:lvl>
    <w:lvl w:ilvl="1" w:tplc="04190019">
      <w:start w:val="1"/>
      <w:numFmt w:val="lowerLetter"/>
      <w:lvlText w:val="%2."/>
      <w:lvlJc w:val="left"/>
      <w:pPr>
        <w:tabs>
          <w:tab w:val="num" w:pos="1800"/>
        </w:tabs>
        <w:ind w:left="1800" w:hanging="360"/>
      </w:pPr>
      <w:rPr>
        <w:rFonts w:ascii="Times New Roman" w:hAnsi="Times New Roman" w:cs="Times New Roman"/>
      </w:rPr>
    </w:lvl>
    <w:lvl w:ilvl="2" w:tplc="0419001B">
      <w:start w:val="1"/>
      <w:numFmt w:val="lowerRoman"/>
      <w:lvlText w:val="%3."/>
      <w:lvlJc w:val="right"/>
      <w:pPr>
        <w:tabs>
          <w:tab w:val="num" w:pos="2520"/>
        </w:tabs>
        <w:ind w:left="2520" w:hanging="180"/>
      </w:pPr>
      <w:rPr>
        <w:rFonts w:ascii="Times New Roman" w:hAnsi="Times New Roman" w:cs="Times New Roman"/>
      </w:rPr>
    </w:lvl>
    <w:lvl w:ilvl="3" w:tplc="0419000F">
      <w:start w:val="1"/>
      <w:numFmt w:val="decimal"/>
      <w:lvlText w:val="%4."/>
      <w:lvlJc w:val="left"/>
      <w:pPr>
        <w:tabs>
          <w:tab w:val="num" w:pos="3240"/>
        </w:tabs>
        <w:ind w:left="3240" w:hanging="360"/>
      </w:pPr>
      <w:rPr>
        <w:rFonts w:ascii="Times New Roman" w:hAnsi="Times New Roman" w:cs="Times New Roman"/>
      </w:rPr>
    </w:lvl>
    <w:lvl w:ilvl="4" w:tplc="04190019">
      <w:start w:val="1"/>
      <w:numFmt w:val="lowerLetter"/>
      <w:lvlText w:val="%5."/>
      <w:lvlJc w:val="left"/>
      <w:pPr>
        <w:tabs>
          <w:tab w:val="num" w:pos="3960"/>
        </w:tabs>
        <w:ind w:left="3960" w:hanging="360"/>
      </w:pPr>
      <w:rPr>
        <w:rFonts w:ascii="Times New Roman" w:hAnsi="Times New Roman" w:cs="Times New Roman"/>
      </w:rPr>
    </w:lvl>
    <w:lvl w:ilvl="5" w:tplc="0419001B">
      <w:start w:val="1"/>
      <w:numFmt w:val="lowerRoman"/>
      <w:lvlText w:val="%6."/>
      <w:lvlJc w:val="right"/>
      <w:pPr>
        <w:tabs>
          <w:tab w:val="num" w:pos="4680"/>
        </w:tabs>
        <w:ind w:left="4680" w:hanging="180"/>
      </w:pPr>
      <w:rPr>
        <w:rFonts w:ascii="Times New Roman" w:hAnsi="Times New Roman" w:cs="Times New Roman"/>
      </w:rPr>
    </w:lvl>
    <w:lvl w:ilvl="6" w:tplc="0419000F">
      <w:start w:val="1"/>
      <w:numFmt w:val="decimal"/>
      <w:lvlText w:val="%7."/>
      <w:lvlJc w:val="left"/>
      <w:pPr>
        <w:tabs>
          <w:tab w:val="num" w:pos="5400"/>
        </w:tabs>
        <w:ind w:left="5400" w:hanging="360"/>
      </w:pPr>
      <w:rPr>
        <w:rFonts w:ascii="Times New Roman" w:hAnsi="Times New Roman" w:cs="Times New Roman"/>
      </w:rPr>
    </w:lvl>
    <w:lvl w:ilvl="7" w:tplc="04190019">
      <w:start w:val="1"/>
      <w:numFmt w:val="lowerLetter"/>
      <w:lvlText w:val="%8."/>
      <w:lvlJc w:val="left"/>
      <w:pPr>
        <w:tabs>
          <w:tab w:val="num" w:pos="6120"/>
        </w:tabs>
        <w:ind w:left="6120" w:hanging="360"/>
      </w:pPr>
      <w:rPr>
        <w:rFonts w:ascii="Times New Roman" w:hAnsi="Times New Roman" w:cs="Times New Roman"/>
      </w:rPr>
    </w:lvl>
    <w:lvl w:ilvl="8" w:tplc="0419001B">
      <w:start w:val="1"/>
      <w:numFmt w:val="lowerRoman"/>
      <w:lvlText w:val="%9."/>
      <w:lvlJc w:val="right"/>
      <w:pPr>
        <w:tabs>
          <w:tab w:val="num" w:pos="6840"/>
        </w:tabs>
        <w:ind w:left="6840" w:hanging="180"/>
      </w:pPr>
      <w:rPr>
        <w:rFonts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717"/>
    <w:rsid w:val="006D7F19"/>
    <w:rsid w:val="009060CD"/>
    <w:rsid w:val="00A767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717"/>
    <w:pPr>
      <w:spacing w:after="0" w:line="240" w:lineRule="auto"/>
    </w:pPr>
    <w:rPr>
      <w:rFonts w:ascii="Arial Unicode MS" w:eastAsia="Arial Unicode MS" w:hAnsi="Arial Unicode MS" w:cs="Arial Unicode MS"/>
      <w:color w:val="000000"/>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717"/>
    <w:pPr>
      <w:spacing w:after="0" w:line="240" w:lineRule="auto"/>
    </w:pPr>
    <w:rPr>
      <w:rFonts w:ascii="Arial Unicode MS" w:eastAsia="Arial Unicode MS" w:hAnsi="Arial Unicode MS" w:cs="Arial Unicode MS"/>
      <w:color w:val="000000"/>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1061</Words>
  <Characters>6053</Characters>
  <Application>Microsoft Office Word</Application>
  <DocSecurity>0</DocSecurity>
  <Lines>50</Lines>
  <Paragraphs>14</Paragraphs>
  <ScaleCrop>false</ScaleCrop>
  <Company/>
  <LinksUpToDate>false</LinksUpToDate>
  <CharactersWithSpaces>7100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ДМШ</dc:creator>
  <cp:lastModifiedBy>ДМШ</cp:lastModifiedBy>
  <cp:revision>1</cp:revision>
  <dcterms:created xsi:type="dcterms:W3CDTF">2020-08-05T14:10:00Z</dcterms:created>
  <dcterms:modified xsi:type="dcterms:W3CDTF">2020-08-05T14:18:00Z</dcterms:modified>
</cp:coreProperties>
</file>